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50B3" w:rsidRPr="00C850B3" w:rsidRDefault="00C850B3" w:rsidP="00EB3960">
      <w:pPr>
        <w:pStyle w:val="Titre1"/>
        <w:rPr>
          <w:rFonts w:asciiTheme="minorHAnsi" w:hAnsiTheme="minorHAnsi" w:cstheme="minorHAnsi"/>
          <w:b/>
          <w:sz w:val="22"/>
        </w:rPr>
      </w:pPr>
      <w:r w:rsidRPr="00C850B3">
        <w:rPr>
          <w:b/>
          <w:sz w:val="22"/>
        </w:rPr>
        <w:t>GUIDE D'UTILISATION DU KIT DE SAISIE</w:t>
      </w:r>
    </w:p>
    <w:p w:rsidR="00C850B3" w:rsidRPr="00C850B3" w:rsidRDefault="00C850B3" w:rsidP="00C850B3">
      <w:pPr>
        <w:pStyle w:val="Paragraphedeliste"/>
        <w:numPr>
          <w:ilvl w:val="0"/>
          <w:numId w:val="15"/>
        </w:numPr>
        <w:spacing w:beforeAutospacing="1" w:after="100" w:afterAutospacing="1" w:line="240" w:lineRule="auto"/>
        <w:jc w:val="left"/>
        <w:rPr>
          <w:rFonts w:asciiTheme="minorHAnsi" w:eastAsia="Times New Roman" w:hAnsiTheme="minorHAnsi" w:cstheme="minorHAnsi"/>
          <w:sz w:val="24"/>
          <w:szCs w:val="24"/>
          <w:lang w:eastAsia="fr-FR"/>
        </w:rPr>
      </w:pPr>
      <w:r>
        <w:rPr>
          <w:rFonts w:asciiTheme="minorHAnsi" w:eastAsia="Times New Roman" w:hAnsiTheme="minorHAnsi" w:cstheme="minorHAnsi"/>
          <w:b/>
          <w:bCs/>
          <w:sz w:val="24"/>
          <w:szCs w:val="24"/>
          <w:lang w:eastAsia="fr-FR"/>
        </w:rPr>
        <w:t>O</w:t>
      </w:r>
      <w:r w:rsidRPr="00C850B3">
        <w:rPr>
          <w:rFonts w:asciiTheme="minorHAnsi" w:eastAsia="Times New Roman" w:hAnsiTheme="minorHAnsi" w:cstheme="minorHAnsi"/>
          <w:b/>
          <w:bCs/>
          <w:sz w:val="24"/>
          <w:szCs w:val="24"/>
          <w:lang w:eastAsia="fr-FR"/>
        </w:rPr>
        <w:t xml:space="preserve">uvrir le fichier dans Excel ou </w:t>
      </w:r>
      <w:proofErr w:type="spellStart"/>
      <w:r w:rsidRPr="00C850B3">
        <w:rPr>
          <w:rFonts w:asciiTheme="minorHAnsi" w:eastAsia="Times New Roman" w:hAnsiTheme="minorHAnsi" w:cstheme="minorHAnsi"/>
          <w:b/>
          <w:bCs/>
          <w:sz w:val="24"/>
          <w:szCs w:val="24"/>
          <w:lang w:eastAsia="fr-FR"/>
        </w:rPr>
        <w:t>LibreOffice</w:t>
      </w:r>
      <w:proofErr w:type="spellEnd"/>
      <w:r w:rsidRPr="00C850B3">
        <w:rPr>
          <w:rFonts w:asciiTheme="minorHAnsi" w:eastAsia="Times New Roman" w:hAnsiTheme="minorHAnsi" w:cstheme="minorHAnsi"/>
          <w:b/>
          <w:bCs/>
          <w:sz w:val="24"/>
          <w:szCs w:val="24"/>
          <w:lang w:eastAsia="fr-FR"/>
        </w:rPr>
        <w:t xml:space="preserve"> </w:t>
      </w:r>
      <w:proofErr w:type="spellStart"/>
      <w:r w:rsidRPr="00C850B3">
        <w:rPr>
          <w:rFonts w:asciiTheme="minorHAnsi" w:eastAsia="Times New Roman" w:hAnsiTheme="minorHAnsi" w:cstheme="minorHAnsi"/>
          <w:b/>
          <w:bCs/>
          <w:sz w:val="24"/>
          <w:szCs w:val="24"/>
          <w:lang w:eastAsia="fr-FR"/>
        </w:rPr>
        <w:t>Calc</w:t>
      </w:r>
      <w:proofErr w:type="spellEnd"/>
    </w:p>
    <w:p w:rsidR="00C850B3" w:rsidRPr="00C850B3" w:rsidRDefault="00C850B3" w:rsidP="00C850B3">
      <w:pPr>
        <w:numPr>
          <w:ilvl w:val="0"/>
          <w:numId w:val="13"/>
        </w:numPr>
        <w:spacing w:beforeAutospacing="1" w:after="100" w:afterAutospacing="1" w:line="240" w:lineRule="auto"/>
        <w:jc w:val="left"/>
        <w:rPr>
          <w:rFonts w:asciiTheme="minorHAnsi" w:eastAsia="Times New Roman" w:hAnsiTheme="minorHAnsi" w:cstheme="minorHAnsi"/>
          <w:sz w:val="24"/>
          <w:szCs w:val="24"/>
          <w:lang w:eastAsia="fr-FR"/>
        </w:rPr>
      </w:pPr>
      <w:r w:rsidRPr="00C850B3">
        <w:rPr>
          <w:rFonts w:asciiTheme="minorHAnsi" w:eastAsia="Times New Roman" w:hAnsiTheme="minorHAnsi" w:cstheme="minorHAnsi"/>
          <w:sz w:val="24"/>
          <w:szCs w:val="24"/>
          <w:lang w:eastAsia="fr-FR"/>
        </w:rPr>
        <w:t>Assurez-vous de bien utiliser le fichier fourni pour garantir la compatibilité.</w:t>
      </w:r>
    </w:p>
    <w:p w:rsidR="00C850B3" w:rsidRPr="00C850B3" w:rsidRDefault="00C850B3" w:rsidP="00C850B3">
      <w:pPr>
        <w:pStyle w:val="Paragraphedeliste"/>
        <w:numPr>
          <w:ilvl w:val="0"/>
          <w:numId w:val="15"/>
        </w:numPr>
        <w:spacing w:beforeAutospacing="1" w:after="100" w:afterAutospacing="1" w:line="240" w:lineRule="auto"/>
        <w:jc w:val="left"/>
        <w:rPr>
          <w:rFonts w:asciiTheme="minorHAnsi" w:eastAsia="Times New Roman" w:hAnsiTheme="minorHAnsi" w:cstheme="minorHAnsi"/>
          <w:sz w:val="24"/>
          <w:szCs w:val="24"/>
          <w:lang w:eastAsia="fr-FR"/>
        </w:rPr>
      </w:pPr>
      <w:r w:rsidRPr="00C850B3">
        <w:rPr>
          <w:rFonts w:asciiTheme="minorHAnsi" w:eastAsia="Times New Roman" w:hAnsiTheme="minorHAnsi" w:cstheme="minorHAnsi"/>
          <w:b/>
          <w:bCs/>
          <w:sz w:val="24"/>
          <w:szCs w:val="24"/>
          <w:lang w:eastAsia="fr-FR"/>
        </w:rPr>
        <w:t>Activer les macros</w:t>
      </w:r>
    </w:p>
    <w:p w:rsidR="00C850B3" w:rsidRPr="00C850B3" w:rsidRDefault="00C850B3" w:rsidP="00C850B3">
      <w:pPr>
        <w:numPr>
          <w:ilvl w:val="0"/>
          <w:numId w:val="14"/>
        </w:numPr>
        <w:spacing w:beforeAutospacing="1" w:after="100" w:afterAutospacing="1" w:line="240" w:lineRule="auto"/>
        <w:jc w:val="left"/>
        <w:rPr>
          <w:rFonts w:asciiTheme="minorHAnsi" w:eastAsia="Times New Roman" w:hAnsiTheme="minorHAnsi" w:cstheme="minorHAnsi"/>
          <w:sz w:val="24"/>
          <w:szCs w:val="24"/>
          <w:lang w:eastAsia="fr-FR"/>
        </w:rPr>
      </w:pPr>
      <w:r w:rsidRPr="00C850B3">
        <w:rPr>
          <w:rFonts w:asciiTheme="minorHAnsi" w:eastAsia="Times New Roman" w:hAnsiTheme="minorHAnsi" w:cstheme="minorHAnsi"/>
          <w:b/>
          <w:bCs/>
          <w:sz w:val="24"/>
          <w:szCs w:val="24"/>
          <w:lang w:eastAsia="fr-FR"/>
        </w:rPr>
        <w:t>Dans Excel</w:t>
      </w:r>
      <w:r w:rsidRPr="00C850B3">
        <w:rPr>
          <w:rFonts w:asciiTheme="minorHAnsi" w:eastAsia="Times New Roman" w:hAnsiTheme="minorHAnsi" w:cstheme="minorHAnsi"/>
          <w:sz w:val="24"/>
          <w:szCs w:val="24"/>
          <w:lang w:eastAsia="fr-FR"/>
        </w:rPr>
        <w:t xml:space="preserve"> :</w:t>
      </w:r>
    </w:p>
    <w:p w:rsidR="00C850B3" w:rsidRPr="00C850B3" w:rsidRDefault="00C850B3" w:rsidP="00C850B3">
      <w:pPr>
        <w:numPr>
          <w:ilvl w:val="1"/>
          <w:numId w:val="14"/>
        </w:numPr>
        <w:spacing w:beforeAutospacing="1" w:after="100" w:afterAutospacing="1" w:line="240" w:lineRule="auto"/>
        <w:jc w:val="left"/>
        <w:rPr>
          <w:rFonts w:asciiTheme="minorHAnsi" w:eastAsia="Times New Roman" w:hAnsiTheme="minorHAnsi" w:cstheme="minorHAnsi"/>
          <w:sz w:val="24"/>
          <w:szCs w:val="24"/>
          <w:lang w:eastAsia="fr-FR"/>
        </w:rPr>
      </w:pPr>
      <w:r w:rsidRPr="00C850B3">
        <w:rPr>
          <w:rFonts w:asciiTheme="minorHAnsi" w:eastAsia="Times New Roman" w:hAnsiTheme="minorHAnsi" w:cstheme="minorHAnsi"/>
          <w:sz w:val="24"/>
          <w:szCs w:val="24"/>
          <w:lang w:eastAsia="fr-FR"/>
        </w:rPr>
        <w:t xml:space="preserve">Lorsque le fichier s'ouvre, un message de sécurité s'affiche généralement en haut du fichier. Cliquez sur </w:t>
      </w:r>
      <w:r w:rsidRPr="00C850B3">
        <w:rPr>
          <w:rFonts w:asciiTheme="minorHAnsi" w:eastAsia="Times New Roman" w:hAnsiTheme="minorHAnsi" w:cstheme="minorHAnsi"/>
          <w:b/>
          <w:bCs/>
          <w:sz w:val="24"/>
          <w:szCs w:val="24"/>
          <w:lang w:eastAsia="fr-FR"/>
        </w:rPr>
        <w:t>Activer le contenu</w:t>
      </w:r>
      <w:r w:rsidRPr="00C850B3">
        <w:rPr>
          <w:rFonts w:asciiTheme="minorHAnsi" w:eastAsia="Times New Roman" w:hAnsiTheme="minorHAnsi" w:cstheme="minorHAnsi"/>
          <w:sz w:val="24"/>
          <w:szCs w:val="24"/>
          <w:lang w:eastAsia="fr-FR"/>
        </w:rPr>
        <w:t xml:space="preserve"> pour permettre l'exécution des macros.</w:t>
      </w:r>
    </w:p>
    <w:p w:rsidR="000F1401" w:rsidRDefault="00070E70" w:rsidP="00070E70">
      <w:pPr>
        <w:numPr>
          <w:ilvl w:val="1"/>
          <w:numId w:val="14"/>
        </w:numPr>
        <w:spacing w:beforeAutospacing="1" w:after="100" w:afterAutospacing="1" w:line="240" w:lineRule="auto"/>
        <w:jc w:val="left"/>
        <w:rPr>
          <w:rFonts w:asciiTheme="minorHAnsi" w:eastAsia="Times New Roman" w:hAnsiTheme="minorHAnsi" w:cstheme="minorHAnsi"/>
          <w:b/>
          <w:sz w:val="24"/>
          <w:szCs w:val="24"/>
          <w:lang w:eastAsia="fr-FR"/>
        </w:rPr>
      </w:pPr>
      <w:r w:rsidRPr="000F1401">
        <w:rPr>
          <w:rFonts w:asciiTheme="minorHAnsi" w:eastAsia="Times New Roman" w:hAnsiTheme="minorHAnsi" w:cstheme="minorHAnsi"/>
          <w:sz w:val="24"/>
          <w:szCs w:val="24"/>
          <w:lang w:eastAsia="fr-FR"/>
        </w:rPr>
        <w:drawing>
          <wp:anchor distT="0" distB="0" distL="114300" distR="114300" simplePos="0" relativeHeight="251659264" behindDoc="0" locked="0" layoutInCell="1" allowOverlap="1" wp14:anchorId="2A90F877" wp14:editId="1698C31A">
            <wp:simplePos x="0" y="0"/>
            <wp:positionH relativeFrom="column">
              <wp:posOffset>33020</wp:posOffset>
            </wp:positionH>
            <wp:positionV relativeFrom="paragraph">
              <wp:posOffset>2886710</wp:posOffset>
            </wp:positionV>
            <wp:extent cx="5760720" cy="2518410"/>
            <wp:effectExtent l="0" t="0" r="0" b="0"/>
            <wp:wrapTopAndBottom/>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5760720" cy="2518410"/>
                    </a:xfrm>
                    <a:prstGeom prst="rect">
                      <a:avLst/>
                    </a:prstGeom>
                  </pic:spPr>
                </pic:pic>
              </a:graphicData>
            </a:graphic>
          </wp:anchor>
        </w:drawing>
      </w:r>
      <w:r w:rsidR="000F1401" w:rsidRPr="000F1401">
        <w:rPr>
          <w:rFonts w:asciiTheme="minorHAnsi" w:eastAsia="Times New Roman" w:hAnsiTheme="minorHAnsi" w:cstheme="minorHAnsi"/>
          <w:sz w:val="24"/>
          <w:szCs w:val="24"/>
          <w:lang w:eastAsia="fr-FR"/>
        </w:rPr>
        <w:drawing>
          <wp:anchor distT="0" distB="0" distL="114300" distR="114300" simplePos="0" relativeHeight="251658240" behindDoc="0" locked="0" layoutInCell="1" allowOverlap="1" wp14:anchorId="0C84A1E6" wp14:editId="5743B0CC">
            <wp:simplePos x="0" y="0"/>
            <wp:positionH relativeFrom="column">
              <wp:posOffset>33020</wp:posOffset>
            </wp:positionH>
            <wp:positionV relativeFrom="paragraph">
              <wp:posOffset>781685</wp:posOffset>
            </wp:positionV>
            <wp:extent cx="5760720" cy="1971675"/>
            <wp:effectExtent l="0" t="0" r="0" b="9525"/>
            <wp:wrapTopAndBottom/>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5760720" cy="1971675"/>
                    </a:xfrm>
                    <a:prstGeom prst="rect">
                      <a:avLst/>
                    </a:prstGeom>
                  </pic:spPr>
                </pic:pic>
              </a:graphicData>
            </a:graphic>
          </wp:anchor>
        </w:drawing>
      </w:r>
      <w:r w:rsidR="00C850B3" w:rsidRPr="00C850B3">
        <w:rPr>
          <w:rFonts w:asciiTheme="minorHAnsi" w:eastAsia="Times New Roman" w:hAnsiTheme="minorHAnsi" w:cstheme="minorHAnsi"/>
          <w:sz w:val="24"/>
          <w:szCs w:val="24"/>
          <w:lang w:eastAsia="fr-FR"/>
        </w:rPr>
        <w:t xml:space="preserve">Si ce message n'apparaît pas, allez dans </w:t>
      </w:r>
      <w:r w:rsidR="00C850B3" w:rsidRPr="00C850B3">
        <w:rPr>
          <w:rFonts w:asciiTheme="minorHAnsi" w:eastAsia="Times New Roman" w:hAnsiTheme="minorHAnsi" w:cstheme="minorHAnsi"/>
          <w:b/>
          <w:bCs/>
          <w:sz w:val="24"/>
          <w:szCs w:val="24"/>
          <w:lang w:eastAsia="fr-FR"/>
        </w:rPr>
        <w:t>Fichier &gt; Options &gt; Centre de gestion de la confidentialité &gt; Paramètres des macros</w:t>
      </w:r>
      <w:r w:rsidR="00C850B3" w:rsidRPr="00C850B3">
        <w:rPr>
          <w:rFonts w:asciiTheme="minorHAnsi" w:eastAsia="Times New Roman" w:hAnsiTheme="minorHAnsi" w:cstheme="minorHAnsi"/>
          <w:sz w:val="24"/>
          <w:szCs w:val="24"/>
          <w:lang w:eastAsia="fr-FR"/>
        </w:rPr>
        <w:t xml:space="preserve"> et assurez-vous que l'option pour act</w:t>
      </w:r>
      <w:r w:rsidR="000F1401">
        <w:rPr>
          <w:rFonts w:asciiTheme="minorHAnsi" w:eastAsia="Times New Roman" w:hAnsiTheme="minorHAnsi" w:cstheme="minorHAnsi"/>
          <w:sz w:val="24"/>
          <w:szCs w:val="24"/>
          <w:lang w:eastAsia="fr-FR"/>
        </w:rPr>
        <w:t>iver les macros est bien cochée : « Désactiver toutes les macros sans notification » ou « </w:t>
      </w:r>
      <w:r>
        <w:rPr>
          <w:rFonts w:asciiTheme="minorHAnsi" w:eastAsia="Times New Roman" w:hAnsiTheme="minorHAnsi" w:cstheme="minorHAnsi"/>
          <w:sz w:val="24"/>
          <w:szCs w:val="24"/>
          <w:lang w:eastAsia="fr-FR"/>
        </w:rPr>
        <w:t>Activer</w:t>
      </w:r>
      <w:r w:rsidR="000F1401">
        <w:rPr>
          <w:rFonts w:asciiTheme="minorHAnsi" w:eastAsia="Times New Roman" w:hAnsiTheme="minorHAnsi" w:cstheme="minorHAnsi"/>
          <w:sz w:val="24"/>
          <w:szCs w:val="24"/>
          <w:lang w:eastAsia="fr-FR"/>
        </w:rPr>
        <w:t xml:space="preserve"> toutes les </w:t>
      </w:r>
      <w:proofErr w:type="gramStart"/>
      <w:r w:rsidR="000F1401">
        <w:rPr>
          <w:rFonts w:asciiTheme="minorHAnsi" w:eastAsia="Times New Roman" w:hAnsiTheme="minorHAnsi" w:cstheme="minorHAnsi"/>
          <w:sz w:val="24"/>
          <w:szCs w:val="24"/>
          <w:lang w:eastAsia="fr-FR"/>
        </w:rPr>
        <w:t>macros»</w:t>
      </w:r>
      <w:proofErr w:type="gramEnd"/>
      <w:r>
        <w:rPr>
          <w:rFonts w:asciiTheme="minorHAnsi" w:eastAsia="Times New Roman" w:hAnsiTheme="minorHAnsi" w:cstheme="minorHAnsi"/>
          <w:b/>
          <w:sz w:val="24"/>
          <w:szCs w:val="24"/>
          <w:lang w:eastAsia="fr-FR"/>
        </w:rPr>
        <w:t xml:space="preserve"> </w:t>
      </w:r>
    </w:p>
    <w:p w:rsidR="000F1401" w:rsidRDefault="000F1401" w:rsidP="000F1401">
      <w:pPr>
        <w:pStyle w:val="Paragraphedeliste"/>
        <w:spacing w:beforeAutospacing="1" w:after="100" w:afterAutospacing="1" w:line="240" w:lineRule="auto"/>
        <w:jc w:val="center"/>
        <w:rPr>
          <w:rFonts w:asciiTheme="minorHAnsi" w:eastAsia="Times New Roman" w:hAnsiTheme="minorHAnsi" w:cstheme="minorHAnsi"/>
          <w:b/>
          <w:sz w:val="24"/>
          <w:szCs w:val="24"/>
          <w:lang w:eastAsia="fr-FR"/>
        </w:rPr>
      </w:pPr>
      <w:r w:rsidRPr="000F1401">
        <w:rPr>
          <w:rFonts w:asciiTheme="minorHAnsi" w:eastAsia="Times New Roman" w:hAnsiTheme="minorHAnsi" w:cstheme="minorHAnsi"/>
          <w:b/>
          <w:sz w:val="24"/>
          <w:szCs w:val="24"/>
          <w:lang w:eastAsia="fr-FR"/>
        </w:rPr>
        <w:t>Fermer et rouvrir le tableur (les paramètres seront désormais pris en compte)</w:t>
      </w:r>
    </w:p>
    <w:p w:rsidR="00070E70" w:rsidRDefault="00070E70" w:rsidP="00070E70">
      <w:pPr>
        <w:spacing w:beforeAutospacing="1" w:after="100" w:afterAutospacing="1" w:line="240" w:lineRule="auto"/>
        <w:rPr>
          <w:rFonts w:asciiTheme="minorHAnsi" w:eastAsia="Times New Roman" w:hAnsiTheme="minorHAnsi" w:cstheme="minorHAnsi"/>
          <w:b/>
          <w:sz w:val="24"/>
          <w:szCs w:val="24"/>
          <w:lang w:eastAsia="fr-FR"/>
        </w:rPr>
      </w:pPr>
      <w:r>
        <w:rPr>
          <w:rFonts w:asciiTheme="minorHAnsi" w:eastAsia="Times New Roman" w:hAnsiTheme="minorHAnsi" w:cstheme="minorHAnsi"/>
          <w:b/>
          <w:sz w:val="24"/>
          <w:szCs w:val="24"/>
          <w:lang w:eastAsia="fr-FR"/>
        </w:rPr>
        <w:t xml:space="preserve">Si vous faites le choix des notifications, cliquez sur « Activer le contenu » à chaque ouverture </w:t>
      </w:r>
    </w:p>
    <w:p w:rsidR="00070E70" w:rsidRPr="00070E70" w:rsidRDefault="00070E70" w:rsidP="00070E70">
      <w:pPr>
        <w:spacing w:beforeAutospacing="1" w:after="100" w:afterAutospacing="1" w:line="240" w:lineRule="auto"/>
        <w:rPr>
          <w:rFonts w:asciiTheme="minorHAnsi" w:eastAsia="Times New Roman" w:hAnsiTheme="minorHAnsi" w:cstheme="minorHAnsi"/>
          <w:b/>
          <w:sz w:val="24"/>
          <w:szCs w:val="24"/>
          <w:lang w:eastAsia="fr-FR"/>
        </w:rPr>
      </w:pPr>
      <w:bookmarkStart w:id="0" w:name="_GoBack"/>
      <w:r w:rsidRPr="00070E70">
        <w:rPr>
          <w:rFonts w:asciiTheme="minorHAnsi" w:eastAsia="Times New Roman" w:hAnsiTheme="minorHAnsi" w:cstheme="minorHAnsi"/>
          <w:b/>
          <w:sz w:val="24"/>
          <w:szCs w:val="24"/>
          <w:lang w:eastAsia="fr-FR"/>
        </w:rPr>
        <w:drawing>
          <wp:inline distT="0" distB="0" distL="0" distR="0" wp14:anchorId="75C06B1A" wp14:editId="7D98EE63">
            <wp:extent cx="5334744" cy="295316"/>
            <wp:effectExtent l="0" t="0" r="0" b="952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334744" cy="295316"/>
                    </a:xfrm>
                    <a:prstGeom prst="rect">
                      <a:avLst/>
                    </a:prstGeom>
                  </pic:spPr>
                </pic:pic>
              </a:graphicData>
            </a:graphic>
          </wp:inline>
        </w:drawing>
      </w:r>
      <w:bookmarkEnd w:id="0"/>
    </w:p>
    <w:p w:rsidR="00C850B3" w:rsidRPr="00C850B3" w:rsidRDefault="00C850B3" w:rsidP="00C850B3">
      <w:pPr>
        <w:numPr>
          <w:ilvl w:val="0"/>
          <w:numId w:val="14"/>
        </w:numPr>
        <w:spacing w:beforeAutospacing="1" w:after="100" w:afterAutospacing="1" w:line="240" w:lineRule="auto"/>
        <w:jc w:val="left"/>
        <w:rPr>
          <w:rFonts w:asciiTheme="minorHAnsi" w:eastAsia="Times New Roman" w:hAnsiTheme="minorHAnsi" w:cstheme="minorHAnsi"/>
          <w:sz w:val="24"/>
          <w:szCs w:val="24"/>
          <w:lang w:eastAsia="fr-FR"/>
        </w:rPr>
      </w:pPr>
      <w:r w:rsidRPr="00C850B3">
        <w:rPr>
          <w:rFonts w:asciiTheme="minorHAnsi" w:eastAsia="Times New Roman" w:hAnsiTheme="minorHAnsi" w:cstheme="minorHAnsi"/>
          <w:b/>
          <w:bCs/>
          <w:sz w:val="24"/>
          <w:szCs w:val="24"/>
          <w:lang w:eastAsia="fr-FR"/>
        </w:rPr>
        <w:lastRenderedPageBreak/>
        <w:t xml:space="preserve">Dans </w:t>
      </w:r>
      <w:proofErr w:type="spellStart"/>
      <w:r w:rsidRPr="00C850B3">
        <w:rPr>
          <w:rFonts w:asciiTheme="minorHAnsi" w:eastAsia="Times New Roman" w:hAnsiTheme="minorHAnsi" w:cstheme="minorHAnsi"/>
          <w:b/>
          <w:bCs/>
          <w:sz w:val="24"/>
          <w:szCs w:val="24"/>
          <w:lang w:eastAsia="fr-FR"/>
        </w:rPr>
        <w:t>LibreOffice</w:t>
      </w:r>
      <w:proofErr w:type="spellEnd"/>
      <w:r w:rsidRPr="00C850B3">
        <w:rPr>
          <w:rFonts w:asciiTheme="minorHAnsi" w:eastAsia="Times New Roman" w:hAnsiTheme="minorHAnsi" w:cstheme="minorHAnsi"/>
          <w:b/>
          <w:bCs/>
          <w:sz w:val="24"/>
          <w:szCs w:val="24"/>
          <w:lang w:eastAsia="fr-FR"/>
        </w:rPr>
        <w:t xml:space="preserve"> </w:t>
      </w:r>
      <w:proofErr w:type="spellStart"/>
      <w:r w:rsidRPr="00C850B3">
        <w:rPr>
          <w:rFonts w:asciiTheme="minorHAnsi" w:eastAsia="Times New Roman" w:hAnsiTheme="minorHAnsi" w:cstheme="minorHAnsi"/>
          <w:b/>
          <w:bCs/>
          <w:sz w:val="24"/>
          <w:szCs w:val="24"/>
          <w:lang w:eastAsia="fr-FR"/>
        </w:rPr>
        <w:t>Calc</w:t>
      </w:r>
      <w:proofErr w:type="spellEnd"/>
      <w:r w:rsidRPr="00C850B3">
        <w:rPr>
          <w:rFonts w:asciiTheme="minorHAnsi" w:eastAsia="Times New Roman" w:hAnsiTheme="minorHAnsi" w:cstheme="minorHAnsi"/>
          <w:sz w:val="24"/>
          <w:szCs w:val="24"/>
          <w:lang w:eastAsia="fr-FR"/>
        </w:rPr>
        <w:t xml:space="preserve"> :</w:t>
      </w:r>
    </w:p>
    <w:p w:rsidR="00C850B3" w:rsidRPr="00C850B3" w:rsidRDefault="00C850B3" w:rsidP="00C850B3">
      <w:pPr>
        <w:numPr>
          <w:ilvl w:val="1"/>
          <w:numId w:val="14"/>
        </w:numPr>
        <w:spacing w:beforeAutospacing="1" w:after="100" w:afterAutospacing="1" w:line="240" w:lineRule="auto"/>
        <w:jc w:val="left"/>
        <w:rPr>
          <w:rFonts w:asciiTheme="minorHAnsi" w:eastAsia="Times New Roman" w:hAnsiTheme="minorHAnsi" w:cstheme="minorHAnsi"/>
          <w:sz w:val="24"/>
          <w:szCs w:val="24"/>
          <w:lang w:eastAsia="fr-FR"/>
        </w:rPr>
      </w:pPr>
      <w:r w:rsidRPr="00C850B3">
        <w:rPr>
          <w:rFonts w:asciiTheme="minorHAnsi" w:eastAsia="Times New Roman" w:hAnsiTheme="minorHAnsi" w:cstheme="minorHAnsi"/>
          <w:sz w:val="24"/>
          <w:szCs w:val="24"/>
          <w:lang w:eastAsia="fr-FR"/>
        </w:rPr>
        <w:t xml:space="preserve">Lors de l'ouverture, un message s'affiche pour activer les macros. Cliquez sur </w:t>
      </w:r>
      <w:r w:rsidRPr="00C850B3">
        <w:rPr>
          <w:rFonts w:asciiTheme="minorHAnsi" w:eastAsia="Times New Roman" w:hAnsiTheme="minorHAnsi" w:cstheme="minorHAnsi"/>
          <w:b/>
          <w:bCs/>
          <w:sz w:val="24"/>
          <w:szCs w:val="24"/>
          <w:lang w:eastAsia="fr-FR"/>
        </w:rPr>
        <w:t>Activer les macros</w:t>
      </w:r>
      <w:r w:rsidRPr="00C850B3">
        <w:rPr>
          <w:rFonts w:asciiTheme="minorHAnsi" w:eastAsia="Times New Roman" w:hAnsiTheme="minorHAnsi" w:cstheme="minorHAnsi"/>
          <w:sz w:val="24"/>
          <w:szCs w:val="24"/>
          <w:lang w:eastAsia="fr-FR"/>
        </w:rPr>
        <w:t>.</w:t>
      </w:r>
    </w:p>
    <w:p w:rsidR="00C850B3" w:rsidRDefault="00070E70" w:rsidP="00C850B3">
      <w:pPr>
        <w:numPr>
          <w:ilvl w:val="1"/>
          <w:numId w:val="14"/>
        </w:numPr>
        <w:spacing w:beforeAutospacing="1" w:after="100" w:afterAutospacing="1" w:line="240" w:lineRule="auto"/>
        <w:jc w:val="left"/>
        <w:rPr>
          <w:rFonts w:asciiTheme="minorHAnsi" w:eastAsia="Times New Roman" w:hAnsiTheme="minorHAnsi" w:cstheme="minorHAnsi"/>
          <w:sz w:val="24"/>
          <w:szCs w:val="24"/>
          <w:lang w:eastAsia="fr-FR"/>
        </w:rPr>
      </w:pPr>
      <w:r w:rsidRPr="00070E70">
        <w:rPr>
          <w:rFonts w:asciiTheme="minorHAnsi" w:eastAsia="Times New Roman" w:hAnsiTheme="minorHAnsi" w:cstheme="minorHAnsi"/>
          <w:sz w:val="24"/>
          <w:szCs w:val="24"/>
          <w:lang w:eastAsia="fr-FR"/>
        </w:rPr>
        <w:drawing>
          <wp:anchor distT="0" distB="0" distL="114300" distR="114300" simplePos="0" relativeHeight="251660288" behindDoc="0" locked="0" layoutInCell="1" allowOverlap="1" wp14:anchorId="496BBBFB" wp14:editId="451765A6">
            <wp:simplePos x="0" y="0"/>
            <wp:positionH relativeFrom="column">
              <wp:posOffset>214630</wp:posOffset>
            </wp:positionH>
            <wp:positionV relativeFrom="paragraph">
              <wp:posOffset>637540</wp:posOffset>
            </wp:positionV>
            <wp:extent cx="5114925" cy="3434080"/>
            <wp:effectExtent l="0" t="0" r="9525" b="0"/>
            <wp:wrapTopAndBottom/>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114925" cy="3434080"/>
                    </a:xfrm>
                    <a:prstGeom prst="rect">
                      <a:avLst/>
                    </a:prstGeom>
                  </pic:spPr>
                </pic:pic>
              </a:graphicData>
            </a:graphic>
            <wp14:sizeRelH relativeFrom="margin">
              <wp14:pctWidth>0</wp14:pctWidth>
            </wp14:sizeRelH>
            <wp14:sizeRelV relativeFrom="margin">
              <wp14:pctHeight>0</wp14:pctHeight>
            </wp14:sizeRelV>
          </wp:anchor>
        </w:drawing>
      </w:r>
      <w:r w:rsidR="00C850B3" w:rsidRPr="00C850B3">
        <w:rPr>
          <w:rFonts w:asciiTheme="minorHAnsi" w:eastAsia="Times New Roman" w:hAnsiTheme="minorHAnsi" w:cstheme="minorHAnsi"/>
          <w:sz w:val="24"/>
          <w:szCs w:val="24"/>
          <w:lang w:eastAsia="fr-FR"/>
        </w:rPr>
        <w:t xml:space="preserve">Si vous ne voyez pas cette option, allez dans </w:t>
      </w:r>
      <w:r w:rsidR="00C850B3" w:rsidRPr="00C850B3">
        <w:rPr>
          <w:rFonts w:asciiTheme="minorHAnsi" w:eastAsia="Times New Roman" w:hAnsiTheme="minorHAnsi" w:cstheme="minorHAnsi"/>
          <w:b/>
          <w:bCs/>
          <w:sz w:val="24"/>
          <w:szCs w:val="24"/>
          <w:lang w:eastAsia="fr-FR"/>
        </w:rPr>
        <w:t xml:space="preserve">Outils &gt; Options &gt; </w:t>
      </w:r>
      <w:proofErr w:type="spellStart"/>
      <w:r w:rsidR="00C850B3" w:rsidRPr="00C850B3">
        <w:rPr>
          <w:rFonts w:asciiTheme="minorHAnsi" w:eastAsia="Times New Roman" w:hAnsiTheme="minorHAnsi" w:cstheme="minorHAnsi"/>
          <w:b/>
          <w:bCs/>
          <w:sz w:val="24"/>
          <w:szCs w:val="24"/>
          <w:lang w:eastAsia="fr-FR"/>
        </w:rPr>
        <w:t>LibreOffice</w:t>
      </w:r>
      <w:proofErr w:type="spellEnd"/>
      <w:r w:rsidR="00C850B3" w:rsidRPr="00C850B3">
        <w:rPr>
          <w:rFonts w:asciiTheme="minorHAnsi" w:eastAsia="Times New Roman" w:hAnsiTheme="minorHAnsi" w:cstheme="minorHAnsi"/>
          <w:b/>
          <w:bCs/>
          <w:sz w:val="24"/>
          <w:szCs w:val="24"/>
          <w:lang w:eastAsia="fr-FR"/>
        </w:rPr>
        <w:t xml:space="preserve"> &gt; Sécurité &gt; Sécurité des macros</w:t>
      </w:r>
      <w:r w:rsidR="00C850B3" w:rsidRPr="00C850B3">
        <w:rPr>
          <w:rFonts w:asciiTheme="minorHAnsi" w:eastAsia="Times New Roman" w:hAnsiTheme="minorHAnsi" w:cstheme="minorHAnsi"/>
          <w:sz w:val="24"/>
          <w:szCs w:val="24"/>
          <w:lang w:eastAsia="fr-FR"/>
        </w:rPr>
        <w:t xml:space="preserve"> et ajustez les paramètres de séc</w:t>
      </w:r>
      <w:r w:rsidR="000F1401">
        <w:rPr>
          <w:rFonts w:asciiTheme="minorHAnsi" w:eastAsia="Times New Roman" w:hAnsiTheme="minorHAnsi" w:cstheme="minorHAnsi"/>
          <w:sz w:val="24"/>
          <w:szCs w:val="24"/>
          <w:lang w:eastAsia="fr-FR"/>
        </w:rPr>
        <w:t>urité pour autoriser les macros (Moyen ou Faible)</w:t>
      </w:r>
    </w:p>
    <w:p w:rsidR="009F56E1" w:rsidRDefault="00070E70" w:rsidP="000F1401">
      <w:pPr>
        <w:spacing w:beforeAutospacing="1" w:after="100" w:afterAutospacing="1" w:line="240" w:lineRule="auto"/>
        <w:ind w:left="720"/>
        <w:jc w:val="center"/>
        <w:rPr>
          <w:rFonts w:asciiTheme="minorHAnsi" w:eastAsia="Times New Roman" w:hAnsiTheme="minorHAnsi" w:cstheme="minorHAnsi"/>
          <w:sz w:val="24"/>
          <w:szCs w:val="24"/>
          <w:lang w:eastAsia="fr-FR"/>
        </w:rPr>
      </w:pPr>
      <w:r w:rsidRPr="00070E70">
        <w:rPr>
          <w:rFonts w:asciiTheme="minorHAnsi" w:eastAsia="Times New Roman" w:hAnsiTheme="minorHAnsi" w:cstheme="minorHAnsi"/>
          <w:sz w:val="24"/>
          <w:szCs w:val="24"/>
          <w:lang w:eastAsia="fr-FR"/>
        </w:rPr>
        <w:drawing>
          <wp:anchor distT="0" distB="0" distL="114300" distR="114300" simplePos="0" relativeHeight="251661312" behindDoc="0" locked="0" layoutInCell="1" allowOverlap="1" wp14:anchorId="2DE0A1FA" wp14:editId="1DB2BDC7">
            <wp:simplePos x="0" y="0"/>
            <wp:positionH relativeFrom="column">
              <wp:posOffset>1052830</wp:posOffset>
            </wp:positionH>
            <wp:positionV relativeFrom="paragraph">
              <wp:posOffset>3557257</wp:posOffset>
            </wp:positionV>
            <wp:extent cx="3324225" cy="4034168"/>
            <wp:effectExtent l="0" t="0" r="0" b="4445"/>
            <wp:wrapTopAndBottom/>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324883" cy="4034966"/>
                    </a:xfrm>
                    <a:prstGeom prst="rect">
                      <a:avLst/>
                    </a:prstGeom>
                  </pic:spPr>
                </pic:pic>
              </a:graphicData>
            </a:graphic>
            <wp14:sizeRelH relativeFrom="margin">
              <wp14:pctWidth>0</wp14:pctWidth>
            </wp14:sizeRelH>
            <wp14:sizeRelV relativeFrom="margin">
              <wp14:pctHeight>0</wp14:pctHeight>
            </wp14:sizeRelV>
          </wp:anchor>
        </w:drawing>
      </w:r>
    </w:p>
    <w:p w:rsidR="00070E70" w:rsidRDefault="000F1401" w:rsidP="000F1401">
      <w:pPr>
        <w:spacing w:beforeAutospacing="1" w:after="100" w:afterAutospacing="1" w:line="240" w:lineRule="auto"/>
        <w:jc w:val="center"/>
        <w:rPr>
          <w:noProof/>
          <w:lang w:eastAsia="fr-FR"/>
        </w:rPr>
      </w:pPr>
      <w:r w:rsidRPr="000F1401">
        <w:rPr>
          <w:rFonts w:asciiTheme="minorHAnsi" w:eastAsia="Times New Roman" w:hAnsiTheme="minorHAnsi" w:cstheme="minorHAnsi"/>
          <w:b/>
          <w:sz w:val="24"/>
          <w:szCs w:val="24"/>
          <w:lang w:eastAsia="fr-FR"/>
        </w:rPr>
        <w:lastRenderedPageBreak/>
        <w:t>Fermer et rouvrir le tableur (les paramètres seront désormais pris en compte)</w:t>
      </w:r>
      <w:r w:rsidR="00070E70" w:rsidRPr="00070E70">
        <w:rPr>
          <w:noProof/>
          <w:lang w:eastAsia="fr-FR"/>
        </w:rPr>
        <w:t xml:space="preserve"> </w:t>
      </w:r>
    </w:p>
    <w:p w:rsidR="00070E70" w:rsidRDefault="00070E70" w:rsidP="00070E70">
      <w:pPr>
        <w:spacing w:beforeAutospacing="1" w:after="100" w:afterAutospacing="1" w:line="240" w:lineRule="auto"/>
        <w:rPr>
          <w:rFonts w:asciiTheme="minorHAnsi" w:eastAsia="Times New Roman" w:hAnsiTheme="minorHAnsi" w:cstheme="minorHAnsi"/>
          <w:b/>
          <w:sz w:val="24"/>
          <w:szCs w:val="24"/>
          <w:lang w:eastAsia="fr-FR"/>
        </w:rPr>
      </w:pPr>
      <w:r>
        <w:rPr>
          <w:rFonts w:asciiTheme="minorHAnsi" w:eastAsia="Times New Roman" w:hAnsiTheme="minorHAnsi" w:cstheme="minorHAnsi"/>
          <w:b/>
          <w:sz w:val="24"/>
          <w:szCs w:val="24"/>
          <w:lang w:eastAsia="fr-FR"/>
        </w:rPr>
        <w:t>Si vous faites le choix des notifications, cliquez sur « Activer le</w:t>
      </w:r>
      <w:r>
        <w:rPr>
          <w:rFonts w:asciiTheme="minorHAnsi" w:eastAsia="Times New Roman" w:hAnsiTheme="minorHAnsi" w:cstheme="minorHAnsi"/>
          <w:b/>
          <w:sz w:val="24"/>
          <w:szCs w:val="24"/>
          <w:lang w:eastAsia="fr-FR"/>
        </w:rPr>
        <w:t>s macros</w:t>
      </w:r>
      <w:r>
        <w:rPr>
          <w:rFonts w:asciiTheme="minorHAnsi" w:eastAsia="Times New Roman" w:hAnsiTheme="minorHAnsi" w:cstheme="minorHAnsi"/>
          <w:b/>
          <w:sz w:val="24"/>
          <w:szCs w:val="24"/>
          <w:lang w:eastAsia="fr-FR"/>
        </w:rPr>
        <w:t xml:space="preserve"> » à chaque ouverture </w:t>
      </w:r>
    </w:p>
    <w:p w:rsidR="000F1401" w:rsidRPr="00C850B3" w:rsidRDefault="00070E70" w:rsidP="000F1401">
      <w:pPr>
        <w:spacing w:beforeAutospacing="1" w:after="100" w:afterAutospacing="1" w:line="240" w:lineRule="auto"/>
        <w:jc w:val="center"/>
        <w:rPr>
          <w:rFonts w:asciiTheme="minorHAnsi" w:eastAsia="Times New Roman" w:hAnsiTheme="minorHAnsi" w:cstheme="minorHAnsi"/>
          <w:b/>
          <w:sz w:val="24"/>
          <w:szCs w:val="24"/>
          <w:lang w:eastAsia="fr-FR"/>
        </w:rPr>
      </w:pPr>
      <w:r w:rsidRPr="00070E70">
        <w:rPr>
          <w:rFonts w:asciiTheme="minorHAnsi" w:eastAsia="Times New Roman" w:hAnsiTheme="minorHAnsi" w:cstheme="minorHAnsi"/>
          <w:b/>
          <w:sz w:val="24"/>
          <w:szCs w:val="24"/>
          <w:lang w:eastAsia="fr-FR"/>
        </w:rPr>
        <w:drawing>
          <wp:inline distT="0" distB="0" distL="0" distR="0" wp14:anchorId="381EE7C2" wp14:editId="14ADD512">
            <wp:extent cx="4467849" cy="1781424"/>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67849" cy="1781424"/>
                    </a:xfrm>
                    <a:prstGeom prst="rect">
                      <a:avLst/>
                    </a:prstGeom>
                  </pic:spPr>
                </pic:pic>
              </a:graphicData>
            </a:graphic>
          </wp:inline>
        </w:drawing>
      </w:r>
    </w:p>
    <w:p w:rsidR="004B3A37" w:rsidRPr="004B3A37" w:rsidRDefault="004B3A37" w:rsidP="004B3A37">
      <w:pPr>
        <w:pStyle w:val="NormalWeb"/>
        <w:rPr>
          <w:rFonts w:asciiTheme="minorHAnsi" w:hAnsiTheme="minorHAnsi" w:cstheme="minorHAnsi"/>
        </w:rPr>
      </w:pPr>
      <w:r w:rsidRPr="004B3A37">
        <w:rPr>
          <w:rFonts w:asciiTheme="minorHAnsi" w:hAnsiTheme="minorHAnsi" w:cstheme="minorHAnsi"/>
          <w:b/>
          <w:bCs/>
        </w:rPr>
        <w:t>Lire la feuille "Présentation"</w:t>
      </w:r>
    </w:p>
    <w:p w:rsidR="004B3A37" w:rsidRDefault="004B3A37" w:rsidP="004B3A37">
      <w:pPr>
        <w:numPr>
          <w:ilvl w:val="0"/>
          <w:numId w:val="16"/>
        </w:numPr>
        <w:spacing w:beforeAutospacing="1" w:after="100" w:afterAutospacing="1" w:line="240" w:lineRule="auto"/>
        <w:jc w:val="left"/>
        <w:rPr>
          <w:rFonts w:asciiTheme="minorHAnsi" w:eastAsia="Times New Roman" w:hAnsiTheme="minorHAnsi" w:cstheme="minorHAnsi"/>
          <w:sz w:val="24"/>
          <w:szCs w:val="24"/>
          <w:lang w:eastAsia="fr-FR"/>
        </w:rPr>
      </w:pPr>
      <w:r w:rsidRPr="004B3A37">
        <w:rPr>
          <w:rFonts w:asciiTheme="minorHAnsi" w:eastAsia="Times New Roman" w:hAnsiTheme="minorHAnsi" w:cstheme="minorHAnsi"/>
          <w:sz w:val="24"/>
          <w:szCs w:val="24"/>
          <w:lang w:eastAsia="fr-FR"/>
        </w:rPr>
        <w:t xml:space="preserve">Cette feuille contient un </w:t>
      </w:r>
      <w:r w:rsidRPr="004B3A37">
        <w:rPr>
          <w:rFonts w:asciiTheme="minorHAnsi" w:eastAsia="Times New Roman" w:hAnsiTheme="minorHAnsi" w:cstheme="minorHAnsi"/>
          <w:b/>
          <w:bCs/>
          <w:sz w:val="24"/>
          <w:szCs w:val="24"/>
          <w:lang w:eastAsia="fr-FR"/>
        </w:rPr>
        <w:t>mode d'emploi</w:t>
      </w:r>
      <w:r w:rsidRPr="004B3A37">
        <w:rPr>
          <w:rFonts w:asciiTheme="minorHAnsi" w:eastAsia="Times New Roman" w:hAnsiTheme="minorHAnsi" w:cstheme="minorHAnsi"/>
          <w:sz w:val="24"/>
          <w:szCs w:val="24"/>
          <w:lang w:eastAsia="fr-FR"/>
        </w:rPr>
        <w:t xml:space="preserve"> détaillé et les instructions spécifiques pour remplir correctement les données. Il est important de bien comprendre les exigences avant de commencer la saisie</w:t>
      </w:r>
      <w:r>
        <w:rPr>
          <w:rFonts w:asciiTheme="minorHAnsi" w:eastAsia="Times New Roman" w:hAnsiTheme="minorHAnsi" w:cstheme="minorHAnsi"/>
          <w:sz w:val="24"/>
          <w:szCs w:val="24"/>
          <w:lang w:eastAsia="fr-FR"/>
        </w:rPr>
        <w:t>.</w:t>
      </w:r>
    </w:p>
    <w:p w:rsidR="004B3A37" w:rsidRDefault="004B3A37" w:rsidP="004B3A37">
      <w:pPr>
        <w:pStyle w:val="Titre2"/>
        <w:rPr>
          <w:rFonts w:ascii="Times New Roman" w:hAnsi="Times New Roman"/>
          <w:sz w:val="27"/>
        </w:rPr>
      </w:pPr>
      <w:r>
        <w:t>Saisie des données</w:t>
      </w:r>
    </w:p>
    <w:p w:rsidR="004B3A37" w:rsidRDefault="004B3A37" w:rsidP="004B3A37">
      <w:pPr>
        <w:spacing w:beforeAutospacing="1" w:after="100" w:afterAutospacing="1" w:line="240" w:lineRule="auto"/>
        <w:ind w:left="720"/>
        <w:jc w:val="left"/>
      </w:pPr>
      <w:r>
        <w:rPr>
          <w:rStyle w:val="lev"/>
        </w:rPr>
        <w:t>Remplir les onglets "Métadonnées", "Acteurs" et "Observation"</w:t>
      </w:r>
    </w:p>
    <w:p w:rsidR="004B3A37" w:rsidRDefault="003675D6" w:rsidP="004B3A37">
      <w:pPr>
        <w:numPr>
          <w:ilvl w:val="1"/>
          <w:numId w:val="17"/>
        </w:numPr>
        <w:spacing w:beforeAutospacing="1" w:after="100" w:afterAutospacing="1" w:line="240" w:lineRule="auto"/>
        <w:jc w:val="left"/>
      </w:pPr>
      <w:r>
        <w:rPr>
          <w:noProof/>
        </w:rPr>
        <mc:AlternateContent>
          <mc:Choice Requires="wps">
            <w:drawing>
              <wp:anchor distT="45720" distB="45720" distL="114300" distR="114300" simplePos="0" relativeHeight="251665408" behindDoc="0" locked="0" layoutInCell="1" allowOverlap="1" wp14:anchorId="2FC7907D" wp14:editId="15FEDEF5">
                <wp:simplePos x="0" y="0"/>
                <wp:positionH relativeFrom="column">
                  <wp:posOffset>252730</wp:posOffset>
                </wp:positionH>
                <wp:positionV relativeFrom="paragraph">
                  <wp:posOffset>670560</wp:posOffset>
                </wp:positionV>
                <wp:extent cx="5210175" cy="1404620"/>
                <wp:effectExtent l="0" t="0" r="28575" b="2413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0175" cy="1404620"/>
                        </a:xfrm>
                        <a:prstGeom prst="rect">
                          <a:avLst/>
                        </a:prstGeom>
                        <a:solidFill>
                          <a:schemeClr val="bg2">
                            <a:lumMod val="20000"/>
                            <a:lumOff val="80000"/>
                          </a:schemeClr>
                        </a:solidFill>
                        <a:ln w="9525">
                          <a:solidFill>
                            <a:srgbClr val="000000"/>
                          </a:solidFill>
                          <a:miter lim="800000"/>
                          <a:headEnd/>
                          <a:tailEnd/>
                        </a:ln>
                      </wps:spPr>
                      <wps:txbx>
                        <w:txbxContent>
                          <w:p w:rsidR="003675D6" w:rsidRPr="003675D6" w:rsidRDefault="003675D6" w:rsidP="003675D6">
                            <w:pPr>
                              <w:spacing w:beforeAutospacing="1" w:after="100" w:afterAutospacing="1" w:line="240" w:lineRule="auto"/>
                              <w:jc w:val="center"/>
                              <w:rPr>
                                <w:b/>
                              </w:rPr>
                            </w:pPr>
                            <w:r w:rsidRPr="003675D6">
                              <w:rPr>
                                <w:b/>
                              </w:rPr>
                              <w:t>G</w:t>
                            </w:r>
                            <w:r w:rsidRPr="003675D6">
                              <w:rPr>
                                <w:b/>
                              </w:rPr>
                              <w:t>ESTION DES METADONNEES</w:t>
                            </w:r>
                          </w:p>
                          <w:p w:rsidR="003675D6" w:rsidRPr="003675D6" w:rsidRDefault="003675D6" w:rsidP="003675D6">
                            <w:pPr>
                              <w:spacing w:beforeAutospacing="1" w:after="100" w:afterAutospacing="1" w:line="240" w:lineRule="auto"/>
                              <w:jc w:val="center"/>
                              <w:rPr>
                                <w:b/>
                              </w:rPr>
                            </w:pPr>
                            <w:r w:rsidRPr="003675D6">
                              <w:rPr>
                                <w:b/>
                              </w:rPr>
                              <w:t>A ce stade, contacter le Parc ou la DEAL pour la création des cadres d’acquisition et jeux de données au niveau national sur le site de l’INPN (Inventaire National du Patrimoine Naturel) et au niveau Régional.</w:t>
                            </w:r>
                          </w:p>
                          <w:p w:rsidR="003675D6" w:rsidRPr="003675D6" w:rsidRDefault="003675D6" w:rsidP="003675D6">
                            <w:pPr>
                              <w:jc w:val="center"/>
                              <w:rPr>
                                <w:b/>
                              </w:rPr>
                            </w:pPr>
                            <w:r w:rsidRPr="003675D6">
                              <w:rPr>
                                <w:b/>
                              </w:rPr>
                              <w:t xml:space="preserve">Leur fournir la feuille métadonnées afin qu’ils vous envoient les Identifiant </w:t>
                            </w:r>
                            <w:proofErr w:type="gramStart"/>
                            <w:r w:rsidRPr="003675D6">
                              <w:rPr>
                                <w:b/>
                              </w:rPr>
                              <w:t>JDD(</w:t>
                            </w:r>
                            <w:proofErr w:type="gramEnd"/>
                            <w:r w:rsidRPr="003675D6">
                              <w:rPr>
                                <w:b/>
                              </w:rPr>
                              <w:t>Jeux de données)  et CA (Cadre</w:t>
                            </w:r>
                            <w:r w:rsidRPr="003675D6">
                              <w:rPr>
                                <w:b/>
                              </w:rPr>
                              <w:t xml:space="preserve"> d’Acquisition)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FC7907D" id="_x0000_t202" coordsize="21600,21600" o:spt="202" path="m,l,21600r21600,l21600,xe">
                <v:stroke joinstyle="miter"/>
                <v:path gradientshapeok="t" o:connecttype="rect"/>
              </v:shapetype>
              <v:shape id="Zone de texte 2" o:spid="_x0000_s1026" type="#_x0000_t202" style="position:absolute;left:0;text-align:left;margin-left:19.9pt;margin-top:52.8pt;width:410.25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" fillcolor="#e8e9e7 [670]">
                <v:textbox style="mso-fit-shape-to-text:t">
                  <w:txbxContent>
                    <w:p w:rsidR="003675D6" w:rsidRPr="003675D6" w:rsidRDefault="003675D6" w:rsidP="003675D6">
                      <w:pPr>
                        <w:spacing w:beforeAutospacing="1" w:after="100" w:afterAutospacing="1" w:line="240" w:lineRule="auto"/>
                        <w:jc w:val="center"/>
                        <w:rPr>
                          <w:b/>
                        </w:rPr>
                      </w:pPr>
                      <w:r w:rsidRPr="003675D6">
                        <w:rPr>
                          <w:b/>
                        </w:rPr>
                        <w:t>G</w:t>
                      </w:r>
                      <w:r w:rsidRPr="003675D6">
                        <w:rPr>
                          <w:b/>
                        </w:rPr>
                        <w:t>ESTION DES METADONNEES</w:t>
                      </w:r>
                    </w:p>
                    <w:p w:rsidR="003675D6" w:rsidRPr="003675D6" w:rsidRDefault="003675D6" w:rsidP="003675D6">
                      <w:pPr>
                        <w:spacing w:beforeAutospacing="1" w:after="100" w:afterAutospacing="1" w:line="240" w:lineRule="auto"/>
                        <w:jc w:val="center"/>
                        <w:rPr>
                          <w:b/>
                        </w:rPr>
                      </w:pPr>
                      <w:r w:rsidRPr="003675D6">
                        <w:rPr>
                          <w:b/>
                        </w:rPr>
                        <w:t>A ce stade, contacter le Parc ou la DEAL pour la création des cadres d’acquisition et jeux de données au niveau national sur le site de l’INPN (Inventaire National du Patrimoine Naturel) et au niveau Régional.</w:t>
                      </w:r>
                    </w:p>
                    <w:p w:rsidR="003675D6" w:rsidRPr="003675D6" w:rsidRDefault="003675D6" w:rsidP="003675D6">
                      <w:pPr>
                        <w:jc w:val="center"/>
                        <w:rPr>
                          <w:b/>
                        </w:rPr>
                      </w:pPr>
                      <w:r w:rsidRPr="003675D6">
                        <w:rPr>
                          <w:b/>
                        </w:rPr>
                        <w:t xml:space="preserve">Leur fournir la feuille métadonnées afin qu’ils vous envoient les Identifiant </w:t>
                      </w:r>
                      <w:proofErr w:type="gramStart"/>
                      <w:r w:rsidRPr="003675D6">
                        <w:rPr>
                          <w:b/>
                        </w:rPr>
                        <w:t>JDD(</w:t>
                      </w:r>
                      <w:proofErr w:type="gramEnd"/>
                      <w:r w:rsidRPr="003675D6">
                        <w:rPr>
                          <w:b/>
                        </w:rPr>
                        <w:t>Jeux de données)  et CA (Cadre</w:t>
                      </w:r>
                      <w:r w:rsidRPr="003675D6">
                        <w:rPr>
                          <w:b/>
                        </w:rPr>
                        <w:t xml:space="preserve"> d’Acquisition)</w:t>
                      </w:r>
                    </w:p>
                  </w:txbxContent>
                </v:textbox>
                <w10:wrap type="square"/>
              </v:shape>
            </w:pict>
          </mc:Fallback>
        </mc:AlternateContent>
      </w:r>
      <w:r w:rsidR="004B3A37">
        <w:rPr>
          <w:rStyle w:val="lev"/>
        </w:rPr>
        <w:t>Métadonnées</w:t>
      </w:r>
      <w:r w:rsidR="004B3A37">
        <w:t xml:space="preserve"> : Complétez les informations </w:t>
      </w:r>
      <w:r w:rsidR="004B3A37">
        <w:t>sur le cadre d’acquisition et le(s) jeu(x) de données</w:t>
      </w:r>
    </w:p>
    <w:p w:rsidR="003675D6" w:rsidRDefault="003675D6" w:rsidP="003675D6">
      <w:pPr>
        <w:spacing w:beforeAutospacing="1" w:after="100" w:afterAutospacing="1" w:line="240" w:lineRule="auto"/>
        <w:jc w:val="left"/>
      </w:pPr>
    </w:p>
    <w:p w:rsidR="004B3A37" w:rsidRDefault="004B3A37" w:rsidP="004B3A37">
      <w:pPr>
        <w:numPr>
          <w:ilvl w:val="1"/>
          <w:numId w:val="17"/>
        </w:numPr>
        <w:spacing w:beforeAutospacing="1" w:after="100" w:afterAutospacing="1" w:line="240" w:lineRule="auto"/>
        <w:jc w:val="left"/>
      </w:pPr>
      <w:r>
        <w:rPr>
          <w:rStyle w:val="lev"/>
        </w:rPr>
        <w:t>Acteurs</w:t>
      </w:r>
      <w:r>
        <w:t xml:space="preserve"> : Saisissez les informations concernant les </w:t>
      </w:r>
      <w:r>
        <w:t xml:space="preserve">observateurs, déterminateurs et validateurs : </w:t>
      </w:r>
      <w:r w:rsidRPr="004B3A37">
        <w:rPr>
          <w:b/>
        </w:rPr>
        <w:t>tous les acteurs doivent être listés</w:t>
      </w:r>
    </w:p>
    <w:p w:rsidR="004B3A37" w:rsidRDefault="004B3A37" w:rsidP="004B3A37">
      <w:pPr>
        <w:numPr>
          <w:ilvl w:val="1"/>
          <w:numId w:val="17"/>
        </w:numPr>
        <w:spacing w:beforeAutospacing="1" w:after="100" w:afterAutospacing="1" w:line="240" w:lineRule="auto"/>
        <w:jc w:val="left"/>
      </w:pPr>
      <w:r>
        <w:rPr>
          <w:rStyle w:val="lev"/>
        </w:rPr>
        <w:t>Observation</w:t>
      </w:r>
      <w:r>
        <w:t xml:space="preserve"> : Renseignez toutes les informations relatives aux observations, en suivant les consignes de la feuille "Présentation"</w:t>
      </w:r>
      <w:r>
        <w:t>.</w:t>
      </w:r>
    </w:p>
    <w:p w:rsidR="003675D6" w:rsidRDefault="003675D6">
      <w:pPr>
        <w:jc w:val="left"/>
        <w:rPr>
          <w:caps/>
          <w:color w:val="FFFFFF" w:themeColor="background1"/>
          <w:spacing w:val="15"/>
        </w:rPr>
      </w:pPr>
      <w:r>
        <w:br w:type="page"/>
      </w:r>
    </w:p>
    <w:p w:rsidR="004B3A37" w:rsidRDefault="004B3A37" w:rsidP="004B3A37">
      <w:pPr>
        <w:pStyle w:val="Titre2"/>
        <w:rPr>
          <w:rFonts w:ascii="Times New Roman" w:hAnsi="Times New Roman"/>
          <w:sz w:val="27"/>
        </w:rPr>
      </w:pPr>
      <w:r>
        <w:lastRenderedPageBreak/>
        <w:t>Formatage des données</w:t>
      </w:r>
    </w:p>
    <w:p w:rsidR="004B3A37" w:rsidRPr="004B3A37" w:rsidRDefault="004B3A37" w:rsidP="004B3A37">
      <w:pPr>
        <w:pStyle w:val="NormalWeb"/>
        <w:ind w:left="720"/>
        <w:rPr>
          <w:rFonts w:asciiTheme="minorHAnsi" w:hAnsiTheme="minorHAnsi" w:cstheme="minorHAnsi"/>
        </w:rPr>
      </w:pPr>
      <w:r w:rsidRPr="004B3A37">
        <w:rPr>
          <w:rStyle w:val="lev"/>
          <w:rFonts w:asciiTheme="minorHAnsi" w:hAnsiTheme="minorHAnsi" w:cstheme="minorHAnsi"/>
        </w:rPr>
        <w:t>Formater les données de la feuille "Observation"</w:t>
      </w:r>
    </w:p>
    <w:p w:rsidR="004B3A37" w:rsidRPr="004B3A37" w:rsidRDefault="004B3A37" w:rsidP="004B3A37">
      <w:pPr>
        <w:numPr>
          <w:ilvl w:val="1"/>
          <w:numId w:val="18"/>
        </w:numPr>
        <w:spacing w:beforeAutospacing="1" w:after="100" w:afterAutospacing="1" w:line="240" w:lineRule="auto"/>
        <w:jc w:val="left"/>
        <w:rPr>
          <w:rFonts w:asciiTheme="minorHAnsi" w:hAnsiTheme="minorHAnsi" w:cstheme="minorHAnsi"/>
        </w:rPr>
      </w:pPr>
      <w:r w:rsidRPr="004B3A37">
        <w:rPr>
          <w:rFonts w:asciiTheme="minorHAnsi" w:hAnsiTheme="minorHAnsi" w:cstheme="minorHAnsi"/>
        </w:rPr>
        <w:t xml:space="preserve">Après avoir saisi toutes les données dans la feuille "Observation", cliquez sur le bouton </w:t>
      </w:r>
      <w:r w:rsidRPr="004B3A37">
        <w:rPr>
          <w:rStyle w:val="lev"/>
          <w:rFonts w:asciiTheme="minorHAnsi" w:hAnsiTheme="minorHAnsi" w:cstheme="minorHAnsi"/>
        </w:rPr>
        <w:t>Formater les données</w:t>
      </w:r>
      <w:r w:rsidRPr="004B3A37">
        <w:rPr>
          <w:rFonts w:asciiTheme="minorHAnsi" w:hAnsiTheme="minorHAnsi" w:cstheme="minorHAnsi"/>
        </w:rPr>
        <w:t>. Cette action lancera une macro qui :</w:t>
      </w:r>
    </w:p>
    <w:p w:rsidR="004B3A37" w:rsidRPr="004B3A37" w:rsidRDefault="004B3A37" w:rsidP="004B3A37">
      <w:pPr>
        <w:numPr>
          <w:ilvl w:val="2"/>
          <w:numId w:val="18"/>
        </w:numPr>
        <w:spacing w:beforeAutospacing="1" w:after="100" w:afterAutospacing="1" w:line="240" w:lineRule="auto"/>
        <w:jc w:val="left"/>
        <w:rPr>
          <w:rFonts w:asciiTheme="minorHAnsi" w:hAnsiTheme="minorHAnsi" w:cstheme="minorHAnsi"/>
        </w:rPr>
      </w:pPr>
      <w:r w:rsidRPr="004B3A37">
        <w:rPr>
          <w:rFonts w:asciiTheme="minorHAnsi" w:hAnsiTheme="minorHAnsi" w:cstheme="minorHAnsi"/>
        </w:rPr>
        <w:t>Vérifie la cohérence des valeurs.</w:t>
      </w:r>
    </w:p>
    <w:p w:rsidR="004B3A37" w:rsidRDefault="003675D6" w:rsidP="004B3A37">
      <w:pPr>
        <w:numPr>
          <w:ilvl w:val="2"/>
          <w:numId w:val="18"/>
        </w:numPr>
        <w:spacing w:beforeAutospacing="1" w:after="100" w:afterAutospacing="1" w:line="240" w:lineRule="auto"/>
        <w:jc w:val="left"/>
        <w:rPr>
          <w:rFonts w:asciiTheme="minorHAnsi" w:hAnsiTheme="minorHAnsi" w:cstheme="minorHAnsi"/>
        </w:rPr>
      </w:pPr>
      <w:r w:rsidRPr="003B3B54">
        <w:rPr>
          <w:rFonts w:asciiTheme="minorHAnsi" w:hAnsiTheme="minorHAnsi" w:cstheme="minorHAnsi"/>
        </w:rPr>
        <w:drawing>
          <wp:anchor distT="0" distB="0" distL="114300" distR="114300" simplePos="0" relativeHeight="251666432" behindDoc="0" locked="0" layoutInCell="1" allowOverlap="1" wp14:anchorId="5221F7BF" wp14:editId="7C2A2C81">
            <wp:simplePos x="0" y="0"/>
            <wp:positionH relativeFrom="column">
              <wp:posOffset>1891030</wp:posOffset>
            </wp:positionH>
            <wp:positionV relativeFrom="paragraph">
              <wp:posOffset>519430</wp:posOffset>
            </wp:positionV>
            <wp:extent cx="2610214" cy="533474"/>
            <wp:effectExtent l="0" t="0" r="0" b="0"/>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610214" cy="533474"/>
                    </a:xfrm>
                    <a:prstGeom prst="rect">
                      <a:avLst/>
                    </a:prstGeom>
                  </pic:spPr>
                </pic:pic>
              </a:graphicData>
            </a:graphic>
          </wp:anchor>
        </w:drawing>
      </w:r>
      <w:r w:rsidR="004B3A37" w:rsidRPr="004B3A37">
        <w:rPr>
          <w:rFonts w:asciiTheme="minorHAnsi" w:hAnsiTheme="minorHAnsi" w:cstheme="minorHAnsi"/>
        </w:rPr>
        <w:t>Applique les transformations nécessaires (par exemple, mettre en majuscule certains champs).</w:t>
      </w:r>
    </w:p>
    <w:p w:rsidR="003B3B54" w:rsidRPr="004B3A37" w:rsidRDefault="003B3B54" w:rsidP="003675D6">
      <w:pPr>
        <w:spacing w:beforeAutospacing="1" w:after="100" w:afterAutospacing="1" w:line="240" w:lineRule="auto"/>
        <w:ind w:left="2160"/>
        <w:jc w:val="center"/>
        <w:rPr>
          <w:rFonts w:asciiTheme="minorHAnsi" w:hAnsiTheme="minorHAnsi" w:cstheme="minorHAnsi"/>
        </w:rPr>
      </w:pPr>
    </w:p>
    <w:p w:rsidR="004B3A37" w:rsidRDefault="003675D6" w:rsidP="004B3A37">
      <w:pPr>
        <w:numPr>
          <w:ilvl w:val="1"/>
          <w:numId w:val="18"/>
        </w:numPr>
        <w:spacing w:beforeAutospacing="1" w:after="100" w:afterAutospacing="1" w:line="240" w:lineRule="auto"/>
        <w:jc w:val="left"/>
        <w:rPr>
          <w:rFonts w:asciiTheme="minorHAnsi" w:hAnsiTheme="minorHAnsi" w:cstheme="minorHAnsi"/>
        </w:rPr>
      </w:pPr>
      <w:r w:rsidRPr="003B3B54">
        <w:rPr>
          <w:rFonts w:asciiTheme="minorHAnsi" w:hAnsiTheme="minorHAnsi" w:cstheme="minorHAnsi"/>
        </w:rPr>
        <w:drawing>
          <wp:anchor distT="0" distB="0" distL="114300" distR="114300" simplePos="0" relativeHeight="251667456" behindDoc="0" locked="0" layoutInCell="1" allowOverlap="1" wp14:anchorId="4351695D" wp14:editId="2543DED1">
            <wp:simplePos x="0" y="0"/>
            <wp:positionH relativeFrom="column">
              <wp:posOffset>1929130</wp:posOffset>
            </wp:positionH>
            <wp:positionV relativeFrom="paragraph">
              <wp:posOffset>347345</wp:posOffset>
            </wp:positionV>
            <wp:extent cx="2571750" cy="1047750"/>
            <wp:effectExtent l="0" t="0" r="0" b="0"/>
            <wp:wrapTopAndBottom/>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464" r="2466" b="9091"/>
                    <a:stretch/>
                  </pic:blipFill>
                  <pic:spPr bwMode="auto">
                    <a:xfrm>
                      <a:off x="0" y="0"/>
                      <a:ext cx="2571750" cy="1047750"/>
                    </a:xfrm>
                    <a:prstGeom prst="rect">
                      <a:avLst/>
                    </a:prstGeom>
                    <a:ln>
                      <a:noFill/>
                    </a:ln>
                    <a:extLst>
                      <a:ext uri="{53640926-AAD7-44D8-BBD7-CCE9431645EC}">
                        <a14:shadowObscured xmlns:a14="http://schemas.microsoft.com/office/drawing/2010/main"/>
                      </a:ext>
                    </a:extLst>
                  </pic:spPr>
                </pic:pic>
              </a:graphicData>
            </a:graphic>
          </wp:anchor>
        </w:drawing>
      </w:r>
      <w:r w:rsidR="004B3A37" w:rsidRPr="004B3A37">
        <w:rPr>
          <w:rFonts w:asciiTheme="minorHAnsi" w:hAnsiTheme="minorHAnsi" w:cstheme="minorHAnsi"/>
        </w:rPr>
        <w:t>Attendez que la macro termine son exécution avant de passer à l’étape suivante.</w:t>
      </w:r>
    </w:p>
    <w:p w:rsidR="003B3B54" w:rsidRPr="004B3A37" w:rsidRDefault="003B3B54" w:rsidP="003B3B54">
      <w:pPr>
        <w:spacing w:beforeAutospacing="1" w:after="100" w:afterAutospacing="1" w:line="240" w:lineRule="auto"/>
        <w:ind w:left="1440"/>
        <w:jc w:val="center"/>
        <w:rPr>
          <w:rFonts w:asciiTheme="minorHAnsi" w:hAnsiTheme="minorHAnsi" w:cstheme="minorHAnsi"/>
        </w:rPr>
      </w:pPr>
    </w:p>
    <w:p w:rsidR="004B3A37" w:rsidRPr="004B3A37" w:rsidRDefault="004B3A37" w:rsidP="004B3A37">
      <w:pPr>
        <w:pStyle w:val="NormalWeb"/>
        <w:ind w:left="720"/>
        <w:rPr>
          <w:rFonts w:asciiTheme="minorHAnsi" w:hAnsiTheme="minorHAnsi" w:cstheme="minorHAnsi"/>
        </w:rPr>
      </w:pPr>
      <w:r w:rsidRPr="004B3A37">
        <w:rPr>
          <w:rStyle w:val="lev"/>
          <w:rFonts w:asciiTheme="minorHAnsi" w:hAnsiTheme="minorHAnsi" w:cstheme="minorHAnsi"/>
        </w:rPr>
        <w:t>Vérifier les données dans l'onglet "</w:t>
      </w:r>
      <w:proofErr w:type="spellStart"/>
      <w:r w:rsidRPr="004B3A37">
        <w:rPr>
          <w:rStyle w:val="lev"/>
          <w:rFonts w:asciiTheme="minorHAnsi" w:hAnsiTheme="minorHAnsi" w:cstheme="minorHAnsi"/>
        </w:rPr>
        <w:t>import_csv</w:t>
      </w:r>
      <w:proofErr w:type="spellEnd"/>
      <w:r w:rsidRPr="004B3A37">
        <w:rPr>
          <w:rStyle w:val="lev"/>
          <w:rFonts w:asciiTheme="minorHAnsi" w:hAnsiTheme="minorHAnsi" w:cstheme="minorHAnsi"/>
        </w:rPr>
        <w:t>"</w:t>
      </w:r>
    </w:p>
    <w:p w:rsidR="004B3A37" w:rsidRPr="004B3A37" w:rsidRDefault="004B3A37" w:rsidP="004B3A37">
      <w:pPr>
        <w:numPr>
          <w:ilvl w:val="1"/>
          <w:numId w:val="18"/>
        </w:numPr>
        <w:spacing w:beforeAutospacing="1" w:after="100" w:afterAutospacing="1" w:line="240" w:lineRule="auto"/>
        <w:jc w:val="left"/>
        <w:rPr>
          <w:rFonts w:asciiTheme="minorHAnsi" w:hAnsiTheme="minorHAnsi" w:cstheme="minorHAnsi"/>
        </w:rPr>
      </w:pPr>
      <w:r w:rsidRPr="004B3A37">
        <w:rPr>
          <w:rFonts w:asciiTheme="minorHAnsi" w:hAnsiTheme="minorHAnsi" w:cstheme="minorHAnsi"/>
        </w:rPr>
        <w:t xml:space="preserve">Une fois le formatage terminé, vérifiez que toutes les données ont été correctement formatées dans la feuille </w:t>
      </w:r>
      <w:proofErr w:type="spellStart"/>
      <w:r w:rsidRPr="004B3A37">
        <w:rPr>
          <w:rStyle w:val="lev"/>
          <w:rFonts w:asciiTheme="minorHAnsi" w:hAnsiTheme="minorHAnsi" w:cstheme="minorHAnsi"/>
        </w:rPr>
        <w:t>import_csv</w:t>
      </w:r>
      <w:proofErr w:type="spellEnd"/>
      <w:r w:rsidRPr="004B3A37">
        <w:rPr>
          <w:rFonts w:asciiTheme="minorHAnsi" w:hAnsiTheme="minorHAnsi" w:cstheme="minorHAnsi"/>
        </w:rPr>
        <w:t>.</w:t>
      </w:r>
    </w:p>
    <w:p w:rsidR="004B3A37" w:rsidRPr="004B3A37" w:rsidRDefault="004B3A37" w:rsidP="004B3A37">
      <w:pPr>
        <w:numPr>
          <w:ilvl w:val="1"/>
          <w:numId w:val="18"/>
        </w:numPr>
        <w:spacing w:beforeAutospacing="1" w:after="100" w:afterAutospacing="1" w:line="240" w:lineRule="auto"/>
        <w:jc w:val="left"/>
        <w:rPr>
          <w:rFonts w:asciiTheme="minorHAnsi" w:hAnsiTheme="minorHAnsi" w:cstheme="minorHAnsi"/>
        </w:rPr>
      </w:pPr>
      <w:r w:rsidRPr="004B3A37">
        <w:rPr>
          <w:rFonts w:asciiTheme="minorHAnsi" w:hAnsiTheme="minorHAnsi" w:cstheme="minorHAnsi"/>
        </w:rPr>
        <w:t>Cette vérification permet de s'assurer que les valeurs sont prêtes pour l'exportation, sans erreur de cohérence ni format inapproprié.</w:t>
      </w:r>
    </w:p>
    <w:p w:rsidR="00396061" w:rsidRDefault="00396061" w:rsidP="00396061">
      <w:pPr>
        <w:pStyle w:val="Titre2"/>
        <w:rPr>
          <w:rFonts w:ascii="Times New Roman" w:hAnsi="Times New Roman"/>
          <w:sz w:val="27"/>
        </w:rPr>
      </w:pPr>
      <w:r>
        <w:t>Export des données en CSV</w:t>
      </w:r>
    </w:p>
    <w:p w:rsidR="00396061" w:rsidRDefault="00396061" w:rsidP="00396061">
      <w:pPr>
        <w:spacing w:beforeAutospacing="1" w:after="100" w:afterAutospacing="1" w:line="240" w:lineRule="auto"/>
        <w:jc w:val="left"/>
      </w:pPr>
      <w:r>
        <w:rPr>
          <w:rStyle w:val="lev"/>
        </w:rPr>
        <w:t>Exporter en CSV conforme</w:t>
      </w:r>
    </w:p>
    <w:p w:rsidR="00396061" w:rsidRDefault="00396061" w:rsidP="00396061">
      <w:pPr>
        <w:numPr>
          <w:ilvl w:val="1"/>
          <w:numId w:val="19"/>
        </w:numPr>
        <w:spacing w:beforeAutospacing="1" w:after="100" w:afterAutospacing="1" w:line="240" w:lineRule="auto"/>
        <w:jc w:val="left"/>
      </w:pPr>
      <w:r>
        <w:t xml:space="preserve">Retournez dans l'onglet </w:t>
      </w:r>
      <w:r>
        <w:rPr>
          <w:rStyle w:val="lev"/>
        </w:rPr>
        <w:t>Observation</w:t>
      </w:r>
      <w:r>
        <w:t xml:space="preserve"> et cliquez sur le bouton </w:t>
      </w:r>
      <w:r>
        <w:rPr>
          <w:rStyle w:val="lev"/>
        </w:rPr>
        <w:t>Exporter en CSV conforme</w:t>
      </w:r>
      <w:r>
        <w:t>. Cette action va générer un fichier CSV avec les données correctement formatées, prêt à être importé dans le système de gestion.</w:t>
      </w:r>
    </w:p>
    <w:p w:rsidR="008F22A6" w:rsidRDefault="008F22A6" w:rsidP="008F22A6">
      <w:pPr>
        <w:spacing w:beforeAutospacing="1" w:after="100" w:afterAutospacing="1" w:line="240" w:lineRule="auto"/>
        <w:ind w:left="1440"/>
        <w:jc w:val="center"/>
      </w:pPr>
      <w:r w:rsidRPr="008F22A6">
        <w:drawing>
          <wp:inline distT="0" distB="0" distL="0" distR="0" wp14:anchorId="1E81782B" wp14:editId="10A4EC7C">
            <wp:extent cx="2572109" cy="523948"/>
            <wp:effectExtent l="0" t="0" r="0"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72109" cy="523948"/>
                    </a:xfrm>
                    <a:prstGeom prst="rect">
                      <a:avLst/>
                    </a:prstGeom>
                  </pic:spPr>
                </pic:pic>
              </a:graphicData>
            </a:graphic>
          </wp:inline>
        </w:drawing>
      </w:r>
    </w:p>
    <w:p w:rsidR="008772C3" w:rsidRDefault="008772C3" w:rsidP="008F22A6">
      <w:pPr>
        <w:spacing w:beforeAutospacing="1" w:after="100" w:afterAutospacing="1" w:line="240" w:lineRule="auto"/>
        <w:ind w:left="1440"/>
        <w:jc w:val="center"/>
      </w:pPr>
      <w:r>
        <w:t>Pour les utilisateurs d’Excel, l’installation de Notepad++ est indispensable</w:t>
      </w:r>
    </w:p>
    <w:p w:rsidR="008772C3" w:rsidRDefault="008772C3" w:rsidP="008F22A6">
      <w:pPr>
        <w:spacing w:beforeAutospacing="1" w:after="100" w:afterAutospacing="1" w:line="240" w:lineRule="auto"/>
        <w:ind w:left="1440"/>
        <w:jc w:val="center"/>
      </w:pPr>
      <w:r w:rsidRPr="008772C3">
        <w:drawing>
          <wp:inline distT="0" distB="0" distL="0" distR="0" wp14:anchorId="3B34CC90" wp14:editId="0E97B4B6">
            <wp:extent cx="2333951" cy="438211"/>
            <wp:effectExtent l="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33951" cy="438211"/>
                    </a:xfrm>
                    <a:prstGeom prst="rect">
                      <a:avLst/>
                    </a:prstGeom>
                  </pic:spPr>
                </pic:pic>
              </a:graphicData>
            </a:graphic>
          </wp:inline>
        </w:drawing>
      </w:r>
    </w:p>
    <w:p w:rsidR="00396061" w:rsidRDefault="00396061" w:rsidP="00396061">
      <w:pPr>
        <w:numPr>
          <w:ilvl w:val="1"/>
          <w:numId w:val="19"/>
        </w:numPr>
        <w:spacing w:beforeAutospacing="1" w:after="100" w:afterAutospacing="1" w:line="240" w:lineRule="auto"/>
        <w:jc w:val="left"/>
      </w:pPr>
      <w:r>
        <w:rPr>
          <w:rStyle w:val="lev"/>
        </w:rPr>
        <w:lastRenderedPageBreak/>
        <w:t>Nom du fichier CSV</w:t>
      </w:r>
      <w:r>
        <w:t xml:space="preserve"> : Le fichier CSV sera nommé </w:t>
      </w:r>
      <w:proofErr w:type="spellStart"/>
      <w:r>
        <w:rPr>
          <w:rStyle w:val="lev"/>
        </w:rPr>
        <w:t>import_csv</w:t>
      </w:r>
      <w:proofErr w:type="spellEnd"/>
      <w:r>
        <w:rPr>
          <w:rStyle w:val="lev"/>
        </w:rPr>
        <w:t xml:space="preserve">_ + ID du </w:t>
      </w:r>
      <w:proofErr w:type="spellStart"/>
      <w:r>
        <w:rPr>
          <w:rStyle w:val="lev"/>
        </w:rPr>
        <w:t>jdd</w:t>
      </w:r>
      <w:proofErr w:type="spellEnd"/>
      <w:r>
        <w:t xml:space="preserve"> (l’ID du jeu de données renseigné en premier dans l'onglet "Métadonnées").</w:t>
      </w:r>
    </w:p>
    <w:p w:rsidR="00396061" w:rsidRDefault="00396061" w:rsidP="00396061">
      <w:pPr>
        <w:numPr>
          <w:ilvl w:val="1"/>
          <w:numId w:val="19"/>
        </w:numPr>
        <w:spacing w:beforeAutospacing="1" w:after="100" w:afterAutospacing="1" w:line="240" w:lineRule="auto"/>
        <w:jc w:val="left"/>
      </w:pPr>
      <w:r>
        <w:rPr>
          <w:rStyle w:val="lev"/>
        </w:rPr>
        <w:t>Emplacement</w:t>
      </w:r>
      <w:r>
        <w:t xml:space="preserve"> : Le fichier sera enregistré à la racine du dossier où se trouve votre tableur Excel ou </w:t>
      </w:r>
      <w:proofErr w:type="spellStart"/>
      <w:r>
        <w:t>LibreOffice</w:t>
      </w:r>
      <w:proofErr w:type="spellEnd"/>
      <w:r>
        <w:t xml:space="preserve"> </w:t>
      </w:r>
      <w:proofErr w:type="spellStart"/>
      <w:r>
        <w:t>Calc</w:t>
      </w:r>
      <w:proofErr w:type="spellEnd"/>
      <w:r>
        <w:t>.</w:t>
      </w:r>
    </w:p>
    <w:p w:rsidR="008F22A6" w:rsidRDefault="008F22A6" w:rsidP="008F22A6">
      <w:pPr>
        <w:spacing w:beforeAutospacing="1" w:after="100" w:afterAutospacing="1" w:line="240" w:lineRule="auto"/>
        <w:ind w:left="1440"/>
        <w:jc w:val="center"/>
      </w:pPr>
      <w:r w:rsidRPr="008F22A6">
        <w:drawing>
          <wp:inline distT="0" distB="0" distL="0" distR="0" wp14:anchorId="13DEE9F5" wp14:editId="141B46E5">
            <wp:extent cx="3943900" cy="1362265"/>
            <wp:effectExtent l="0" t="0" r="0"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943900" cy="1362265"/>
                    </a:xfrm>
                    <a:prstGeom prst="rect">
                      <a:avLst/>
                    </a:prstGeom>
                  </pic:spPr>
                </pic:pic>
              </a:graphicData>
            </a:graphic>
          </wp:inline>
        </w:drawing>
      </w:r>
    </w:p>
    <w:p w:rsidR="00396061" w:rsidRDefault="00396061" w:rsidP="00396061">
      <w:pPr>
        <w:pStyle w:val="Titre2"/>
      </w:pPr>
      <w:r>
        <w:t>Vérification finale</w:t>
      </w:r>
    </w:p>
    <w:p w:rsidR="003675D6" w:rsidRDefault="00396061" w:rsidP="00831C6A">
      <w:pPr>
        <w:spacing w:beforeAutospacing="1" w:after="100" w:afterAutospacing="1" w:line="240" w:lineRule="auto"/>
        <w:jc w:val="left"/>
      </w:pPr>
      <w:r>
        <w:t xml:space="preserve">Assurez-vous que le fichier CSV généré contient toutes les données correctement formatées et complètes avant de </w:t>
      </w:r>
      <w:r>
        <w:t>l’importer dans le module d’import.</w:t>
      </w:r>
    </w:p>
    <w:p w:rsidR="003675D6" w:rsidRDefault="003675D6">
      <w:pPr>
        <w:jc w:val="left"/>
        <w:rPr>
          <w:caps/>
          <w:color w:val="FFFFFF" w:themeColor="background1"/>
          <w:spacing w:val="15"/>
          <w:lang w:eastAsia="fr-FR"/>
        </w:rPr>
      </w:pPr>
      <w:r>
        <w:rPr>
          <w:lang w:eastAsia="fr-FR"/>
        </w:rPr>
        <w:br w:type="page"/>
      </w:r>
    </w:p>
    <w:p w:rsidR="003675D6" w:rsidRDefault="003675D6" w:rsidP="003675D6">
      <w:pPr>
        <w:pStyle w:val="Titre2"/>
        <w:rPr>
          <w:lang w:eastAsia="fr-FR"/>
        </w:rPr>
      </w:pPr>
      <w:r>
        <w:rPr>
          <w:lang w:eastAsia="fr-FR"/>
        </w:rPr>
        <w:lastRenderedPageBreak/>
        <w:t>MODULE d’IMPORT</w:t>
      </w:r>
    </w:p>
    <w:p w:rsidR="003675D6" w:rsidRPr="003675D6" w:rsidRDefault="003675D6" w:rsidP="003675D6">
      <w:pPr>
        <w:spacing w:beforeAutospacing="1" w:after="0" w:line="240" w:lineRule="auto"/>
        <w:jc w:val="left"/>
        <w:rPr>
          <w:rFonts w:asciiTheme="minorHAnsi" w:eastAsia="Times New Roman" w:hAnsiTheme="minorHAnsi" w:cstheme="minorHAnsi"/>
          <w:sz w:val="24"/>
          <w:szCs w:val="24"/>
          <w:lang w:eastAsia="fr-FR"/>
        </w:rPr>
      </w:pPr>
      <w:r w:rsidRPr="003675D6">
        <w:rPr>
          <w:rFonts w:asciiTheme="minorHAnsi" w:eastAsia="Times New Roman" w:hAnsiTheme="minorHAnsi" w:cstheme="minorHAnsi"/>
          <w:b/>
          <w:bCs/>
          <w:sz w:val="24"/>
          <w:szCs w:val="24"/>
          <w:lang w:eastAsia="fr-FR"/>
        </w:rPr>
        <w:t>Se rendre sur le site</w:t>
      </w:r>
      <w:r w:rsidRPr="003675D6">
        <w:rPr>
          <w:rFonts w:asciiTheme="minorHAnsi" w:eastAsia="Times New Roman" w:hAnsiTheme="minorHAnsi" w:cstheme="minorHAnsi"/>
          <w:sz w:val="24"/>
          <w:szCs w:val="24"/>
          <w:lang w:eastAsia="fr-FR"/>
        </w:rPr>
        <w:t xml:space="preserve"> https://carte.borbonica.re/ accessible sur le site internet </w:t>
      </w:r>
      <w:proofErr w:type="spellStart"/>
      <w:r w:rsidRPr="003675D6">
        <w:rPr>
          <w:rFonts w:asciiTheme="minorHAnsi" w:eastAsia="Times New Roman" w:hAnsiTheme="minorHAnsi" w:cstheme="minorHAnsi"/>
          <w:sz w:val="24"/>
          <w:szCs w:val="24"/>
          <w:lang w:eastAsia="fr-FR"/>
        </w:rPr>
        <w:t>Borbonica</w:t>
      </w:r>
      <w:proofErr w:type="spellEnd"/>
      <w:r w:rsidRPr="003675D6">
        <w:rPr>
          <w:rFonts w:asciiTheme="minorHAnsi" w:eastAsia="Times New Roman" w:hAnsiTheme="minorHAnsi" w:cstheme="minorHAnsi"/>
          <w:sz w:val="24"/>
          <w:szCs w:val="24"/>
          <w:lang w:eastAsia="fr-FR"/>
        </w:rPr>
        <w:t xml:space="preserve"> </w:t>
      </w:r>
      <w:r w:rsidRPr="003675D6">
        <w:rPr>
          <w:rFonts w:ascii="Times New Roman" w:eastAsia="Times New Roman" w:hAnsi="Times New Roman" w:cs="Times New Roman"/>
          <w:noProof/>
          <w:sz w:val="24"/>
          <w:szCs w:val="24"/>
          <w:lang w:eastAsia="fr-FR"/>
        </w:rPr>
        <w:drawing>
          <wp:anchor distT="0" distB="0" distL="0" distR="0" simplePos="0" relativeHeight="251663360" behindDoc="0" locked="0" layoutInCell="1" allowOverlap="0" wp14:anchorId="21796FD9" wp14:editId="4AC4A083">
            <wp:simplePos x="0" y="0"/>
            <wp:positionH relativeFrom="column">
              <wp:posOffset>0</wp:posOffset>
            </wp:positionH>
            <wp:positionV relativeFrom="line">
              <wp:posOffset>367030</wp:posOffset>
            </wp:positionV>
            <wp:extent cx="5715000" cy="2819400"/>
            <wp:effectExtent l="0" t="0" r="0" b="0"/>
            <wp:wrapSquare wrapText="bothSides"/>
            <wp:docPr id="17" name="Image 17" descr="C:\Users\nrazer\AppData\Local\Temp\lu8936c24bu.tmp\lu8936c24c4_tmp_62ec2a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razer\AppData\Local\Temp\lu8936c24bu.tmp\lu8936c24c4_tmp_62ec2ae5.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15000" cy="2819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75D6">
        <w:rPr>
          <w:rFonts w:asciiTheme="minorHAnsi" w:eastAsia="Times New Roman" w:hAnsiTheme="minorHAnsi" w:cstheme="minorHAnsi"/>
          <w:sz w:val="24"/>
          <w:szCs w:val="24"/>
          <w:lang w:eastAsia="fr-FR"/>
        </w:rPr>
        <w:t>dans la rubrique « </w:t>
      </w:r>
      <w:proofErr w:type="spellStart"/>
      <w:r w:rsidRPr="003675D6">
        <w:rPr>
          <w:rFonts w:asciiTheme="minorHAnsi" w:eastAsia="Times New Roman" w:hAnsiTheme="minorHAnsi" w:cstheme="minorHAnsi"/>
          <w:sz w:val="24"/>
          <w:szCs w:val="24"/>
          <w:lang w:eastAsia="fr-FR"/>
        </w:rPr>
        <w:t>Borbonica</w:t>
      </w:r>
      <w:proofErr w:type="spellEnd"/>
      <w:r w:rsidRPr="003675D6">
        <w:rPr>
          <w:rFonts w:asciiTheme="minorHAnsi" w:eastAsia="Times New Roman" w:hAnsiTheme="minorHAnsi" w:cstheme="minorHAnsi"/>
          <w:sz w:val="24"/>
          <w:szCs w:val="24"/>
          <w:lang w:eastAsia="fr-FR"/>
        </w:rPr>
        <w:t xml:space="preserve"> </w:t>
      </w:r>
      <w:proofErr w:type="spellStart"/>
      <w:r w:rsidRPr="003675D6">
        <w:rPr>
          <w:rFonts w:asciiTheme="minorHAnsi" w:eastAsia="Times New Roman" w:hAnsiTheme="minorHAnsi" w:cstheme="minorHAnsi"/>
          <w:sz w:val="24"/>
          <w:szCs w:val="24"/>
          <w:lang w:eastAsia="fr-FR"/>
        </w:rPr>
        <w:t>Obs</w:t>
      </w:r>
      <w:proofErr w:type="spellEnd"/>
      <w:r w:rsidRPr="003675D6">
        <w:rPr>
          <w:rFonts w:asciiTheme="minorHAnsi" w:eastAsia="Times New Roman" w:hAnsiTheme="minorHAnsi" w:cstheme="minorHAnsi"/>
          <w:sz w:val="24"/>
          <w:szCs w:val="24"/>
          <w:lang w:eastAsia="fr-FR"/>
        </w:rPr>
        <w:t> ». Vous arrivez sur la page suivante :</w:t>
      </w:r>
    </w:p>
    <w:p w:rsidR="003675D6" w:rsidRDefault="003675D6" w:rsidP="003675D6">
      <w:pPr>
        <w:spacing w:beforeAutospacing="1" w:after="0" w:line="240" w:lineRule="auto"/>
        <w:jc w:val="left"/>
        <w:rPr>
          <w:rFonts w:asciiTheme="minorHAnsi" w:eastAsia="Times New Roman" w:hAnsiTheme="minorHAnsi" w:cstheme="minorHAnsi"/>
          <w:sz w:val="24"/>
          <w:szCs w:val="24"/>
          <w:lang w:eastAsia="fr-FR"/>
        </w:rPr>
      </w:pPr>
      <w:r w:rsidRPr="003675D6">
        <w:rPr>
          <w:rFonts w:asciiTheme="minorHAnsi" w:eastAsia="Times New Roman" w:hAnsiTheme="minorHAnsi" w:cstheme="minorHAnsi"/>
          <w:sz w:val="24"/>
          <w:szCs w:val="24"/>
          <w:lang w:eastAsia="fr-FR"/>
        </w:rPr>
        <w:br w:type="textWrapping" w:clear="left"/>
        <w:t>Se connecter (onglet en haut à droite).</w:t>
      </w:r>
    </w:p>
    <w:p w:rsidR="00EE348F" w:rsidRPr="00EE348F" w:rsidRDefault="00EE348F" w:rsidP="00EE348F">
      <w:pPr>
        <w:spacing w:beforeAutospacing="1" w:after="0" w:line="240" w:lineRule="auto"/>
        <w:jc w:val="left"/>
        <w:rPr>
          <w:rFonts w:asciiTheme="minorHAnsi" w:eastAsia="Times New Roman" w:hAnsiTheme="minorHAnsi" w:cstheme="minorHAnsi"/>
          <w:sz w:val="24"/>
          <w:szCs w:val="24"/>
          <w:lang w:eastAsia="fr-FR"/>
        </w:rPr>
      </w:pPr>
      <w:r w:rsidRPr="00EE348F">
        <w:rPr>
          <w:rFonts w:asciiTheme="minorHAnsi" w:eastAsia="Times New Roman" w:hAnsiTheme="minorHAnsi" w:cstheme="minorHAnsi"/>
          <w:b/>
          <w:bCs/>
          <w:sz w:val="24"/>
          <w:szCs w:val="24"/>
          <w:lang w:eastAsia="fr-FR"/>
        </w:rPr>
        <w:t xml:space="preserve">Importation de la donnée sur </w:t>
      </w:r>
      <w:proofErr w:type="spellStart"/>
      <w:r w:rsidRPr="00EE348F">
        <w:rPr>
          <w:rFonts w:asciiTheme="minorHAnsi" w:eastAsia="Times New Roman" w:hAnsiTheme="minorHAnsi" w:cstheme="minorHAnsi"/>
          <w:b/>
          <w:bCs/>
          <w:sz w:val="24"/>
          <w:szCs w:val="24"/>
          <w:lang w:eastAsia="fr-FR"/>
        </w:rPr>
        <w:t>Borbonica-Obs</w:t>
      </w:r>
      <w:proofErr w:type="spellEnd"/>
    </w:p>
    <w:p w:rsidR="00EE348F" w:rsidRPr="00EE348F" w:rsidRDefault="00EE348F" w:rsidP="00EE348F">
      <w:pPr>
        <w:spacing w:beforeAutospacing="1" w:after="0" w:line="240" w:lineRule="auto"/>
        <w:jc w:val="center"/>
        <w:rPr>
          <w:rFonts w:asciiTheme="minorHAnsi" w:eastAsia="Times New Roman" w:hAnsiTheme="minorHAnsi" w:cstheme="minorHAnsi"/>
          <w:b/>
          <w:sz w:val="24"/>
          <w:szCs w:val="24"/>
          <w:lang w:eastAsia="fr-FR"/>
        </w:rPr>
      </w:pPr>
      <w:r w:rsidRPr="00EE348F">
        <w:rPr>
          <w:rFonts w:asciiTheme="minorHAnsi" w:eastAsia="Times New Roman" w:hAnsiTheme="minorHAnsi" w:cstheme="minorHAnsi"/>
          <w:b/>
          <w:sz w:val="24"/>
          <w:szCs w:val="24"/>
          <w:lang w:eastAsia="fr-FR"/>
        </w:rPr>
        <w:t>Une fois les métadonnées créées par les administrateurs pour le cadre d’acquisition ainsi que le jeu de donnée, il est possible d’importer les données d’observation.</w:t>
      </w:r>
    </w:p>
    <w:p w:rsidR="00EE348F" w:rsidRPr="00EE348F" w:rsidRDefault="00EE348F" w:rsidP="00EE348F">
      <w:pPr>
        <w:spacing w:beforeAutospacing="1" w:after="0" w:line="240" w:lineRule="auto"/>
        <w:jc w:val="left"/>
        <w:rPr>
          <w:rFonts w:asciiTheme="minorHAnsi" w:eastAsia="Times New Roman" w:hAnsiTheme="minorHAnsi" w:cstheme="minorHAnsi"/>
          <w:sz w:val="24"/>
          <w:szCs w:val="24"/>
          <w:lang w:eastAsia="fr-FR"/>
        </w:rPr>
      </w:pPr>
      <w:r w:rsidRPr="00EE348F">
        <w:rPr>
          <w:rFonts w:asciiTheme="minorHAnsi" w:eastAsia="Times New Roman" w:hAnsiTheme="minorHAnsi" w:cstheme="minorHAnsi"/>
          <w:sz w:val="24"/>
          <w:szCs w:val="24"/>
          <w:lang w:eastAsia="fr-FR"/>
        </w:rPr>
        <w:t xml:space="preserve">Pour ce faire, cliquer sur </w:t>
      </w:r>
      <w:r w:rsidRPr="00EE348F">
        <w:rPr>
          <w:rFonts w:asciiTheme="minorHAnsi" w:eastAsia="Times New Roman" w:hAnsiTheme="minorHAnsi" w:cstheme="minorHAnsi"/>
          <w:b/>
          <w:bCs/>
          <w:sz w:val="24"/>
          <w:szCs w:val="24"/>
          <w:lang w:eastAsia="fr-FR"/>
        </w:rPr>
        <w:t>Importer des observations</w:t>
      </w:r>
      <w:r w:rsidRPr="00EE348F">
        <w:rPr>
          <w:rFonts w:asciiTheme="minorHAnsi" w:eastAsia="Times New Roman" w:hAnsiTheme="minorHAnsi" w:cstheme="minorHAnsi"/>
          <w:sz w:val="24"/>
          <w:szCs w:val="24"/>
          <w:lang w:eastAsia="fr-FR"/>
        </w:rPr>
        <w:t>.</w:t>
      </w:r>
    </w:p>
    <w:p w:rsidR="00EE348F" w:rsidRPr="00EE348F" w:rsidRDefault="00EE348F" w:rsidP="00EE348F">
      <w:pPr>
        <w:spacing w:beforeAutospacing="1" w:after="0" w:line="240" w:lineRule="auto"/>
        <w:jc w:val="left"/>
        <w:rPr>
          <w:rFonts w:ascii="Times New Roman" w:eastAsia="Times New Roman" w:hAnsi="Times New Roman" w:cs="Times New Roman"/>
          <w:sz w:val="24"/>
          <w:szCs w:val="24"/>
          <w:lang w:eastAsia="fr-FR"/>
        </w:rPr>
      </w:pPr>
      <w:r w:rsidRPr="00EE348F">
        <w:rPr>
          <w:rFonts w:ascii="Times New Roman" w:eastAsia="Times New Roman" w:hAnsi="Times New Roman" w:cs="Times New Roman"/>
          <w:noProof/>
          <w:sz w:val="24"/>
          <w:szCs w:val="24"/>
          <w:lang w:eastAsia="fr-FR"/>
        </w:rPr>
        <w:drawing>
          <wp:anchor distT="0" distB="0" distL="0" distR="0" simplePos="0" relativeHeight="251669504" behindDoc="0" locked="0" layoutInCell="1" allowOverlap="0" wp14:anchorId="29C6B4F1" wp14:editId="47184835">
            <wp:simplePos x="0" y="0"/>
            <wp:positionH relativeFrom="column">
              <wp:posOffset>1957705</wp:posOffset>
            </wp:positionH>
            <wp:positionV relativeFrom="line">
              <wp:posOffset>147955</wp:posOffset>
            </wp:positionV>
            <wp:extent cx="1400810" cy="2676525"/>
            <wp:effectExtent l="0" t="0" r="8890" b="9525"/>
            <wp:wrapTopAndBottom/>
            <wp:docPr id="25" name="Image 25" descr="C:\Users\nrazer\AppData\Local\Temp\lu8936c24bu.tmp\lu8936c24ci_tmp_a8f33a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nrazer\AppData\Local\Temp\lu8936c24bu.tmp\lu8936c24ci_tmp_a8f33aa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00810" cy="2676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348F" w:rsidRDefault="00EE348F" w:rsidP="00EE348F">
      <w:pPr>
        <w:spacing w:beforeAutospacing="1" w:after="0" w:line="240" w:lineRule="auto"/>
        <w:jc w:val="left"/>
        <w:rPr>
          <w:rFonts w:asciiTheme="minorHAnsi" w:eastAsia="Times New Roman" w:hAnsiTheme="minorHAnsi" w:cstheme="minorHAnsi"/>
          <w:sz w:val="24"/>
          <w:szCs w:val="24"/>
          <w:lang w:eastAsia="fr-FR"/>
        </w:rPr>
      </w:pPr>
      <w:r w:rsidRPr="00EE348F">
        <w:rPr>
          <w:rFonts w:asciiTheme="minorHAnsi" w:eastAsia="Times New Roman" w:hAnsiTheme="minorHAnsi" w:cstheme="minorHAnsi"/>
          <w:sz w:val="24"/>
          <w:szCs w:val="24"/>
          <w:lang w:eastAsia="fr-FR"/>
        </w:rPr>
        <w:lastRenderedPageBreak/>
        <w:t>Dans la fenêtre qui s’affiche, vous pouvez alors importer votre fichier et remplir les informations complémentaires dans les champs.</w:t>
      </w:r>
    </w:p>
    <w:p w:rsidR="00EE348F" w:rsidRPr="00EE348F" w:rsidRDefault="00EE348F" w:rsidP="00EE348F">
      <w:pPr>
        <w:spacing w:beforeAutospacing="1" w:after="0" w:line="240" w:lineRule="auto"/>
        <w:jc w:val="left"/>
        <w:rPr>
          <w:rFonts w:asciiTheme="minorHAnsi" w:eastAsia="Times New Roman" w:hAnsiTheme="minorHAnsi" w:cstheme="minorHAnsi"/>
          <w:sz w:val="24"/>
          <w:szCs w:val="24"/>
          <w:lang w:eastAsia="fr-FR"/>
        </w:rPr>
      </w:pPr>
    </w:p>
    <w:p w:rsidR="00EE348F" w:rsidRPr="00EE348F" w:rsidRDefault="00EE348F" w:rsidP="00EE348F">
      <w:pPr>
        <w:spacing w:beforeAutospacing="1" w:after="0" w:line="240" w:lineRule="auto"/>
        <w:jc w:val="left"/>
        <w:rPr>
          <w:rFonts w:asciiTheme="minorHAnsi" w:eastAsia="Times New Roman" w:hAnsiTheme="minorHAnsi" w:cstheme="minorHAnsi"/>
          <w:sz w:val="24"/>
          <w:szCs w:val="24"/>
          <w:lang w:eastAsia="fr-FR"/>
        </w:rPr>
      </w:pPr>
      <w:r w:rsidRPr="00EE348F">
        <w:rPr>
          <w:rFonts w:asciiTheme="minorHAnsi" w:eastAsia="Times New Roman" w:hAnsiTheme="minorHAnsi" w:cstheme="minorHAnsi"/>
          <w:noProof/>
          <w:sz w:val="24"/>
          <w:szCs w:val="24"/>
          <w:lang w:eastAsia="fr-FR"/>
        </w:rPr>
        <w:drawing>
          <wp:anchor distT="0" distB="0" distL="0" distR="0" simplePos="0" relativeHeight="251670528" behindDoc="0" locked="0" layoutInCell="1" allowOverlap="0">
            <wp:simplePos x="0" y="0"/>
            <wp:positionH relativeFrom="column">
              <wp:align>left</wp:align>
            </wp:positionH>
            <wp:positionV relativeFrom="line">
              <wp:posOffset>0</wp:posOffset>
            </wp:positionV>
            <wp:extent cx="6124575" cy="3038475"/>
            <wp:effectExtent l="0" t="0" r="9525" b="9525"/>
            <wp:wrapSquare wrapText="bothSides"/>
            <wp:docPr id="24" name="Image 24" descr="C:\Users\nrazer\AppData\Local\Temp\lu8936c24bu.tmp\lu8936c24ci_tmp_12dd3e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nrazer\AppData\Local\Temp\lu8936c24bu.tmp\lu8936c24ci_tmp_12dd3e7a.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4575" cy="3038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348F">
        <w:rPr>
          <w:rFonts w:asciiTheme="minorHAnsi" w:eastAsia="Times New Roman" w:hAnsiTheme="minorHAnsi" w:cstheme="minorHAnsi"/>
          <w:sz w:val="24"/>
          <w:szCs w:val="24"/>
          <w:lang w:eastAsia="fr-FR"/>
        </w:rPr>
        <w:t>Remplir le formulaire</w:t>
      </w:r>
    </w:p>
    <w:p w:rsidR="00EE348F" w:rsidRPr="00EE348F" w:rsidRDefault="00EE348F" w:rsidP="00EE348F">
      <w:pPr>
        <w:spacing w:beforeAutospacing="1" w:after="0" w:line="240" w:lineRule="auto"/>
        <w:rPr>
          <w:rFonts w:asciiTheme="minorHAnsi" w:eastAsia="Times New Roman" w:hAnsiTheme="minorHAnsi" w:cstheme="minorHAnsi"/>
          <w:sz w:val="24"/>
          <w:szCs w:val="24"/>
          <w:lang w:eastAsia="fr-FR"/>
        </w:rPr>
      </w:pPr>
      <w:r w:rsidRPr="00EE348F">
        <w:rPr>
          <w:rFonts w:ascii="Times New Roman" w:eastAsia="Times New Roman" w:hAnsi="Times New Roman" w:cs="Times New Roman"/>
          <w:noProof/>
          <w:sz w:val="24"/>
          <w:szCs w:val="24"/>
          <w:lang w:eastAsia="fr-FR"/>
        </w:rPr>
        <w:drawing>
          <wp:anchor distT="0" distB="0" distL="0" distR="0" simplePos="0" relativeHeight="251671552" behindDoc="0" locked="0" layoutInCell="1" allowOverlap="0">
            <wp:simplePos x="0" y="0"/>
            <wp:positionH relativeFrom="column">
              <wp:align>left</wp:align>
            </wp:positionH>
            <wp:positionV relativeFrom="line">
              <wp:posOffset>0</wp:posOffset>
            </wp:positionV>
            <wp:extent cx="6124575" cy="2914650"/>
            <wp:effectExtent l="0" t="0" r="9525" b="0"/>
            <wp:wrapSquare wrapText="bothSides"/>
            <wp:docPr id="23" name="Image 23" descr="C:\Users\nrazer\AppData\Local\Temp\lu8936c24bu.tmp\lu8936c24ci_tmp_37e39a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nrazer\AppData\Local\Temp\lu8936c24bu.tmp\lu8936c24ci_tmp_37e39a2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4575" cy="2914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348F">
        <w:rPr>
          <w:rFonts w:asciiTheme="minorHAnsi" w:eastAsia="Times New Roman" w:hAnsiTheme="minorHAnsi" w:cstheme="minorHAnsi"/>
          <w:sz w:val="24"/>
          <w:szCs w:val="24"/>
          <w:lang w:eastAsia="fr-FR"/>
        </w:rPr>
        <w:t>Le bouton «</w:t>
      </w:r>
      <w:r w:rsidRPr="00EE348F">
        <w:rPr>
          <w:rFonts w:asciiTheme="minorHAnsi" w:eastAsia="Times New Roman" w:hAnsiTheme="minorHAnsi" w:cstheme="minorHAnsi"/>
          <w:b/>
          <w:bCs/>
          <w:sz w:val="24"/>
          <w:szCs w:val="24"/>
          <w:lang w:eastAsia="fr-FR"/>
        </w:rPr>
        <w:t> Valider </w:t>
      </w:r>
      <w:r w:rsidRPr="00EE348F">
        <w:rPr>
          <w:rFonts w:asciiTheme="minorHAnsi" w:eastAsia="Times New Roman" w:hAnsiTheme="minorHAnsi" w:cstheme="minorHAnsi"/>
          <w:sz w:val="24"/>
          <w:szCs w:val="24"/>
          <w:lang w:eastAsia="fr-FR"/>
        </w:rPr>
        <w:t>» permet de vérifier la conformité du fichier. Vous pouvez donc simplement importer le fichier, sans remplir les champs métadonnées, pour vérifier que votre fichier est au bon format.</w:t>
      </w:r>
    </w:p>
    <w:p w:rsidR="00EE348F" w:rsidRPr="00EE348F" w:rsidRDefault="00EE348F" w:rsidP="00EE348F">
      <w:pPr>
        <w:spacing w:beforeAutospacing="1" w:after="0" w:line="240" w:lineRule="auto"/>
        <w:jc w:val="left"/>
        <w:rPr>
          <w:rFonts w:ascii="Times New Roman" w:eastAsia="Times New Roman" w:hAnsi="Times New Roman" w:cs="Times New Roman"/>
          <w:sz w:val="24"/>
          <w:szCs w:val="24"/>
          <w:lang w:eastAsia="fr-FR"/>
        </w:rPr>
      </w:pPr>
      <w:r w:rsidRPr="00EE348F">
        <w:rPr>
          <w:rFonts w:ascii="Times New Roman" w:eastAsia="Times New Roman" w:hAnsi="Times New Roman" w:cs="Times New Roman"/>
          <w:sz w:val="24"/>
          <w:szCs w:val="24"/>
          <w:lang w:eastAsia="fr-FR"/>
        </w:rPr>
        <w:t>Sinon, pour importer de façon définitive, cliquer sur «</w:t>
      </w:r>
      <w:r w:rsidRPr="00EE348F">
        <w:rPr>
          <w:rFonts w:ascii="Times New Roman" w:eastAsia="Times New Roman" w:hAnsi="Times New Roman" w:cs="Times New Roman"/>
          <w:b/>
          <w:bCs/>
          <w:sz w:val="24"/>
          <w:szCs w:val="24"/>
          <w:lang w:eastAsia="fr-FR"/>
        </w:rPr>
        <w:t> Importer </w:t>
      </w:r>
      <w:r w:rsidRPr="00EE348F">
        <w:rPr>
          <w:rFonts w:ascii="Times New Roman" w:eastAsia="Times New Roman" w:hAnsi="Times New Roman" w:cs="Times New Roman"/>
          <w:sz w:val="24"/>
          <w:szCs w:val="24"/>
          <w:lang w:eastAsia="fr-FR"/>
        </w:rPr>
        <w:t>»</w:t>
      </w:r>
    </w:p>
    <w:p w:rsidR="00EE348F" w:rsidRPr="00EE348F" w:rsidRDefault="00EE348F" w:rsidP="00EE348F">
      <w:pPr>
        <w:spacing w:beforeAutospacing="1" w:after="0" w:line="240" w:lineRule="auto"/>
        <w:jc w:val="left"/>
        <w:rPr>
          <w:rFonts w:ascii="Times New Roman" w:eastAsia="Times New Roman" w:hAnsi="Times New Roman" w:cs="Times New Roman"/>
          <w:sz w:val="24"/>
          <w:szCs w:val="24"/>
          <w:lang w:eastAsia="fr-FR"/>
        </w:rPr>
      </w:pPr>
      <w:r w:rsidRPr="00EE348F">
        <w:rPr>
          <w:rFonts w:ascii="Times New Roman" w:eastAsia="Times New Roman" w:hAnsi="Times New Roman" w:cs="Times New Roman"/>
          <w:noProof/>
          <w:sz w:val="24"/>
          <w:szCs w:val="24"/>
          <w:lang w:eastAsia="fr-FR"/>
        </w:rPr>
        <w:drawing>
          <wp:anchor distT="0" distB="0" distL="0" distR="0" simplePos="0" relativeHeight="251672576" behindDoc="0" locked="0" layoutInCell="1" allowOverlap="0" wp14:anchorId="77C0CAB5" wp14:editId="3A2D7B37">
            <wp:simplePos x="0" y="0"/>
            <wp:positionH relativeFrom="column">
              <wp:posOffset>2009775</wp:posOffset>
            </wp:positionH>
            <wp:positionV relativeFrom="line">
              <wp:posOffset>232410</wp:posOffset>
            </wp:positionV>
            <wp:extent cx="1514475" cy="466725"/>
            <wp:effectExtent l="0" t="0" r="9525" b="9525"/>
            <wp:wrapSquare wrapText="bothSides"/>
            <wp:docPr id="22" name="Image 22" descr="C:\Users\nrazer\AppData\Local\Temp\lu8936c24bu.tmp\lu8936c24ci_tmp_afa26f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nrazer\AppData\Local\Temp\lu8936c24bu.tmp\lu8936c24ci_tmp_afa26f7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14475" cy="466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E348F">
        <w:rPr>
          <w:rFonts w:ascii="Times New Roman" w:eastAsia="Times New Roman" w:hAnsi="Times New Roman" w:cs="Times New Roman"/>
          <w:sz w:val="24"/>
          <w:szCs w:val="24"/>
          <w:lang w:eastAsia="fr-FR"/>
        </w:rPr>
        <w:br w:type="textWrapping" w:clear="left"/>
      </w:r>
    </w:p>
    <w:p w:rsidR="00396061" w:rsidRDefault="00396061" w:rsidP="00831C6A">
      <w:pPr>
        <w:spacing w:beforeAutospacing="1" w:after="100" w:afterAutospacing="1" w:line="240" w:lineRule="auto"/>
        <w:jc w:val="left"/>
        <w:rPr>
          <w:rFonts w:asciiTheme="minorHAnsi" w:hAnsiTheme="minorHAnsi" w:cstheme="minorHAnsi"/>
          <w:b/>
          <w:caps/>
          <w:color w:val="FFFFFF" w:themeColor="background1"/>
          <w:spacing w:val="15"/>
          <w:sz w:val="24"/>
          <w:szCs w:val="22"/>
        </w:rPr>
      </w:pPr>
      <w:r>
        <w:rPr>
          <w:rFonts w:asciiTheme="minorHAnsi" w:hAnsiTheme="minorHAnsi" w:cstheme="minorHAnsi"/>
          <w:b/>
        </w:rPr>
        <w:br w:type="page"/>
      </w:r>
    </w:p>
    <w:p w:rsidR="00EB3960" w:rsidRDefault="00EB3960" w:rsidP="00EB3960">
      <w:pPr>
        <w:pStyle w:val="Titre1"/>
        <w:rPr>
          <w:rFonts w:asciiTheme="minorHAnsi" w:hAnsiTheme="minorHAnsi" w:cstheme="minorHAnsi"/>
          <w:b/>
        </w:rPr>
      </w:pPr>
      <w:r w:rsidRPr="00C850B3">
        <w:rPr>
          <w:rFonts w:asciiTheme="minorHAnsi" w:hAnsiTheme="minorHAnsi" w:cstheme="minorHAnsi"/>
          <w:b/>
        </w:rPr>
        <w:lastRenderedPageBreak/>
        <w:t>Guide des contraintes de saisie</w:t>
      </w:r>
    </w:p>
    <w:p w:rsidR="00EE348F" w:rsidRDefault="00EE348F" w:rsidP="00EE348F">
      <w:r>
        <w:t>L’étape de validation est nécessaire pour permettre d’identifier d’éventuelles erreurs dans le csv. Dans ce cas, des messages sont indiqués afin d’aider à la correction :</w:t>
      </w:r>
    </w:p>
    <w:p w:rsidR="00EE348F" w:rsidRDefault="00EE348F" w:rsidP="00EE348F">
      <w:r w:rsidRPr="00EE348F">
        <w:drawing>
          <wp:inline distT="0" distB="0" distL="0" distR="0" wp14:anchorId="4120829C" wp14:editId="7DE41A9F">
            <wp:extent cx="5760720" cy="27051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2705100"/>
                    </a:xfrm>
                    <a:prstGeom prst="rect">
                      <a:avLst/>
                    </a:prstGeom>
                  </pic:spPr>
                </pic:pic>
              </a:graphicData>
            </a:graphic>
          </wp:inline>
        </w:drawing>
      </w:r>
    </w:p>
    <w:p w:rsidR="00EE348F" w:rsidRDefault="00EE348F" w:rsidP="00EE348F">
      <w:r>
        <w:t>Parfois, le jeu de donnée peut être bloqué au moment de l’importation :</w:t>
      </w:r>
    </w:p>
    <w:p w:rsidR="00EE348F" w:rsidRDefault="0011770C" w:rsidP="00EE348F">
      <w:r w:rsidRPr="0011770C">
        <w:drawing>
          <wp:inline distT="0" distB="0" distL="0" distR="0" wp14:anchorId="04D04FA0" wp14:editId="3275169E">
            <wp:extent cx="4791744" cy="390580"/>
            <wp:effectExtent l="0" t="0" r="0" b="952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91744" cy="390580"/>
                    </a:xfrm>
                    <a:prstGeom prst="rect">
                      <a:avLst/>
                    </a:prstGeom>
                  </pic:spPr>
                </pic:pic>
              </a:graphicData>
            </a:graphic>
          </wp:inline>
        </w:drawing>
      </w:r>
    </w:p>
    <w:p w:rsidR="0011770C" w:rsidRPr="00EE348F" w:rsidRDefault="0011770C" w:rsidP="00EE348F">
      <w:r>
        <w:t xml:space="preserve">Dans ce cas, </w:t>
      </w:r>
      <w:r w:rsidRPr="0011770C">
        <w:rPr>
          <w:b/>
          <w:u w:val="single"/>
        </w:rPr>
        <w:t>merci de faire les vérifications listées ci-dessous</w:t>
      </w:r>
      <w:r>
        <w:t xml:space="preserve">. Dans le cas où l’import serait toujours impossible, envoyez le fichier à la DEAL ou au </w:t>
      </w:r>
      <w:proofErr w:type="spellStart"/>
      <w:r>
        <w:t>PnRun</w:t>
      </w:r>
      <w:proofErr w:type="spellEnd"/>
      <w:r>
        <w:t>.</w:t>
      </w:r>
    </w:p>
    <w:p w:rsidR="00491468" w:rsidRPr="00C850B3" w:rsidRDefault="00491468" w:rsidP="00491468">
      <w:pPr>
        <w:pStyle w:val="Titre2"/>
        <w:rPr>
          <w:rFonts w:asciiTheme="minorHAnsi" w:hAnsiTheme="minorHAnsi" w:cstheme="minorHAnsi"/>
          <w:szCs w:val="22"/>
        </w:rPr>
      </w:pPr>
      <w:r w:rsidRPr="00C850B3">
        <w:rPr>
          <w:rFonts w:asciiTheme="minorHAnsi" w:hAnsiTheme="minorHAnsi" w:cstheme="minorHAnsi"/>
          <w:szCs w:val="22"/>
        </w:rPr>
        <w:t>1. Cohérence des valeurs numériques</w:t>
      </w:r>
    </w:p>
    <w:p w:rsidR="00C850B3" w:rsidRPr="00C850B3" w:rsidRDefault="00C850B3" w:rsidP="00C850B3">
      <w:pPr>
        <w:pStyle w:val="NormalWeb"/>
        <w:numPr>
          <w:ilvl w:val="0"/>
          <w:numId w:val="6"/>
        </w:numPr>
        <w:rPr>
          <w:rFonts w:asciiTheme="minorHAnsi" w:hAnsiTheme="minorHAnsi" w:cstheme="minorHAnsi"/>
          <w:sz w:val="22"/>
          <w:szCs w:val="22"/>
        </w:rPr>
      </w:pPr>
      <w:r w:rsidRPr="00C850B3">
        <w:rPr>
          <w:rStyle w:val="lev"/>
          <w:rFonts w:asciiTheme="minorHAnsi" w:hAnsiTheme="minorHAnsi" w:cstheme="minorHAnsi"/>
          <w:sz w:val="22"/>
          <w:szCs w:val="22"/>
        </w:rPr>
        <w:t>Dénombrement minimum et maximum</w:t>
      </w:r>
    </w:p>
    <w:p w:rsidR="00C850B3" w:rsidRPr="00C850B3" w:rsidRDefault="00C850B3" w:rsidP="00C850B3">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Le dénombrement minimum d'individus observés ne doit pas dépasser le dénombrement maximum.</w:t>
      </w:r>
    </w:p>
    <w:p w:rsidR="00C850B3" w:rsidRPr="00C850B3" w:rsidRDefault="00C850B3" w:rsidP="00C850B3">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le dénombrement minimum est de 5, le maximum doit être de 5 ou plus.</w:t>
      </w:r>
    </w:p>
    <w:p w:rsidR="00C850B3" w:rsidRPr="00C850B3" w:rsidRDefault="00C850B3" w:rsidP="00C850B3">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Règle supplémentaire</w:t>
      </w:r>
      <w:r w:rsidRPr="00C850B3">
        <w:rPr>
          <w:rFonts w:asciiTheme="minorHAnsi" w:hAnsiTheme="minorHAnsi" w:cstheme="minorHAnsi"/>
          <w:szCs w:val="22"/>
        </w:rPr>
        <w:t xml:space="preserve"> : Le champ </w:t>
      </w:r>
      <w:proofErr w:type="spellStart"/>
      <w:r w:rsidRPr="00C850B3">
        <w:rPr>
          <w:rStyle w:val="lev"/>
          <w:rFonts w:asciiTheme="minorHAnsi" w:hAnsiTheme="minorHAnsi" w:cstheme="minorHAnsi"/>
          <w:szCs w:val="22"/>
        </w:rPr>
        <w:t>dénombrement_max</w:t>
      </w:r>
      <w:proofErr w:type="spellEnd"/>
      <w:r w:rsidRPr="00C850B3">
        <w:rPr>
          <w:rFonts w:asciiTheme="minorHAnsi" w:hAnsiTheme="minorHAnsi" w:cstheme="minorHAnsi"/>
          <w:szCs w:val="22"/>
        </w:rPr>
        <w:t xml:space="preserve"> doit être renseigné si </w:t>
      </w:r>
      <w:proofErr w:type="spellStart"/>
      <w:r w:rsidRPr="00C850B3">
        <w:rPr>
          <w:rStyle w:val="lev"/>
          <w:rFonts w:asciiTheme="minorHAnsi" w:hAnsiTheme="minorHAnsi" w:cstheme="minorHAnsi"/>
          <w:szCs w:val="22"/>
        </w:rPr>
        <w:t>dénombrement_min</w:t>
      </w:r>
      <w:proofErr w:type="spellEnd"/>
      <w:r w:rsidRPr="00C850B3">
        <w:rPr>
          <w:rFonts w:asciiTheme="minorHAnsi" w:hAnsiTheme="minorHAnsi" w:cstheme="minorHAnsi"/>
          <w:szCs w:val="22"/>
        </w:rPr>
        <w:t xml:space="preserve"> est spécifié.</w:t>
      </w:r>
    </w:p>
    <w:p w:rsidR="00491468" w:rsidRPr="00C850B3" w:rsidRDefault="00491468" w:rsidP="00491468">
      <w:pPr>
        <w:pStyle w:val="NormalWeb"/>
        <w:numPr>
          <w:ilvl w:val="0"/>
          <w:numId w:val="6"/>
        </w:numPr>
        <w:rPr>
          <w:rFonts w:asciiTheme="minorHAnsi" w:hAnsiTheme="minorHAnsi" w:cstheme="minorHAnsi"/>
          <w:sz w:val="22"/>
          <w:szCs w:val="22"/>
        </w:rPr>
      </w:pPr>
      <w:r w:rsidRPr="00C850B3">
        <w:rPr>
          <w:rStyle w:val="lev"/>
          <w:rFonts w:asciiTheme="minorHAnsi" w:hAnsiTheme="minorHAnsi" w:cstheme="minorHAnsi"/>
          <w:sz w:val="22"/>
          <w:szCs w:val="22"/>
        </w:rPr>
        <w:t>Altitude minimale et maximale</w:t>
      </w:r>
    </w:p>
    <w:p w:rsidR="00491468" w:rsidRPr="00C850B3" w:rsidRDefault="00491468" w:rsidP="00491468">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L'altitude minimale ne doit pas être supérieure à l'altitude maximale.</w:t>
      </w:r>
    </w:p>
    <w:p w:rsidR="00491468" w:rsidRPr="00C850B3" w:rsidRDefault="00491468" w:rsidP="00491468">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l'altitude minimale est de 100 m, l'altitude maximale doit être de 100 m ou plus.</w:t>
      </w:r>
    </w:p>
    <w:p w:rsidR="00491468" w:rsidRPr="00C850B3" w:rsidRDefault="00491468" w:rsidP="00491468">
      <w:pPr>
        <w:pStyle w:val="NormalWeb"/>
        <w:numPr>
          <w:ilvl w:val="0"/>
          <w:numId w:val="6"/>
        </w:numPr>
        <w:rPr>
          <w:rFonts w:asciiTheme="minorHAnsi" w:hAnsiTheme="minorHAnsi" w:cstheme="minorHAnsi"/>
          <w:sz w:val="22"/>
          <w:szCs w:val="22"/>
        </w:rPr>
      </w:pPr>
      <w:r w:rsidRPr="00C850B3">
        <w:rPr>
          <w:rStyle w:val="lev"/>
          <w:rFonts w:asciiTheme="minorHAnsi" w:hAnsiTheme="minorHAnsi" w:cstheme="minorHAnsi"/>
          <w:sz w:val="22"/>
          <w:szCs w:val="22"/>
        </w:rPr>
        <w:t>Profondeur minimale et maximale</w:t>
      </w:r>
    </w:p>
    <w:p w:rsidR="00491468" w:rsidRPr="00C850B3" w:rsidRDefault="00491468" w:rsidP="00491468">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La profondeur minimale doit être inférieure ou égale à la profondeur maximale.</w:t>
      </w:r>
    </w:p>
    <w:p w:rsidR="00491468" w:rsidRPr="00C850B3" w:rsidRDefault="00491468" w:rsidP="00491468">
      <w:pPr>
        <w:numPr>
          <w:ilvl w:val="1"/>
          <w:numId w:val="6"/>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la profondeur minimale est de 10 m, la profondeur maximale doit être de 10 m ou plus.</w:t>
      </w:r>
    </w:p>
    <w:p w:rsidR="00491468" w:rsidRPr="00C850B3" w:rsidRDefault="00491468" w:rsidP="00C850B3">
      <w:pPr>
        <w:pStyle w:val="Titre2"/>
        <w:rPr>
          <w:szCs w:val="22"/>
        </w:rPr>
      </w:pPr>
      <w:r w:rsidRPr="00C850B3">
        <w:rPr>
          <w:szCs w:val="22"/>
        </w:rPr>
        <w:t>2. Cohérence des dates</w:t>
      </w:r>
    </w:p>
    <w:p w:rsidR="00491468" w:rsidRPr="00C850B3" w:rsidRDefault="00491468" w:rsidP="00491468">
      <w:pPr>
        <w:numPr>
          <w:ilvl w:val="0"/>
          <w:numId w:val="7"/>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lastRenderedPageBreak/>
        <w:t>Dates d'observation, de détermination et de validation</w:t>
      </w:r>
    </w:p>
    <w:p w:rsidR="00491468" w:rsidRPr="00C850B3" w:rsidRDefault="00491468" w:rsidP="00491468">
      <w:pPr>
        <w:numPr>
          <w:ilvl w:val="1"/>
          <w:numId w:val="7"/>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Les dates doivent être valides et cohérentes entre elles. La date d'observation ne doit pas être postérieure à la date de détermination ou de validation.</w:t>
      </w:r>
    </w:p>
    <w:p w:rsidR="00491468" w:rsidRPr="00C850B3" w:rsidRDefault="00491468" w:rsidP="00491468">
      <w:pPr>
        <w:numPr>
          <w:ilvl w:val="1"/>
          <w:numId w:val="7"/>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l'observation a eu lieu le 15 mai 2023, la date de détermination ne peut pas être antérieure à cette date.</w:t>
      </w:r>
      <w:r w:rsidR="00C850B3" w:rsidRPr="00C850B3">
        <w:rPr>
          <w:rFonts w:asciiTheme="minorHAnsi" w:hAnsiTheme="minorHAnsi" w:cstheme="minorHAnsi"/>
          <w:szCs w:val="22"/>
        </w:rPr>
        <w:t xml:space="preserve"> Idem pour la date de validation</w:t>
      </w:r>
    </w:p>
    <w:p w:rsidR="00491468" w:rsidRPr="00C850B3" w:rsidRDefault="00491468" w:rsidP="00C850B3">
      <w:pPr>
        <w:pStyle w:val="Titre2"/>
        <w:rPr>
          <w:szCs w:val="22"/>
        </w:rPr>
      </w:pPr>
      <w:r w:rsidRPr="00C850B3">
        <w:rPr>
          <w:szCs w:val="22"/>
        </w:rPr>
        <w:t>3. Cohérence géographique</w:t>
      </w:r>
    </w:p>
    <w:p w:rsidR="00491468" w:rsidRPr="00C850B3" w:rsidRDefault="00491468" w:rsidP="00491468">
      <w:pPr>
        <w:pStyle w:val="NormalWeb"/>
        <w:numPr>
          <w:ilvl w:val="0"/>
          <w:numId w:val="8"/>
        </w:numPr>
        <w:rPr>
          <w:rFonts w:asciiTheme="minorHAnsi" w:hAnsiTheme="minorHAnsi" w:cstheme="minorHAnsi"/>
          <w:sz w:val="22"/>
          <w:szCs w:val="22"/>
        </w:rPr>
      </w:pPr>
      <w:r w:rsidRPr="00C850B3">
        <w:rPr>
          <w:rStyle w:val="lev"/>
          <w:rFonts w:asciiTheme="minorHAnsi" w:hAnsiTheme="minorHAnsi" w:cstheme="minorHAnsi"/>
          <w:sz w:val="22"/>
          <w:szCs w:val="22"/>
        </w:rPr>
        <w:t>Longitude et latitude</w:t>
      </w:r>
    </w:p>
    <w:p w:rsidR="00491468" w:rsidRPr="00C850B3" w:rsidRDefault="00491468" w:rsidP="00491468">
      <w:pPr>
        <w:numPr>
          <w:ilvl w:val="1"/>
          <w:numId w:val="8"/>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Les coordonnées géographiques doivent toujours être complétées (longitude et latitude), même si les coordonnées sont également fournies en format WKT.</w:t>
      </w:r>
    </w:p>
    <w:p w:rsidR="00491468" w:rsidRPr="00C850B3" w:rsidRDefault="00491468" w:rsidP="00491468">
      <w:pPr>
        <w:pStyle w:val="NormalWeb"/>
        <w:numPr>
          <w:ilvl w:val="0"/>
          <w:numId w:val="8"/>
        </w:numPr>
        <w:rPr>
          <w:rFonts w:asciiTheme="minorHAnsi" w:hAnsiTheme="minorHAnsi" w:cstheme="minorHAnsi"/>
          <w:sz w:val="22"/>
          <w:szCs w:val="22"/>
        </w:rPr>
      </w:pPr>
      <w:r w:rsidRPr="00C850B3">
        <w:rPr>
          <w:rStyle w:val="lev"/>
          <w:rFonts w:asciiTheme="minorHAnsi" w:hAnsiTheme="minorHAnsi" w:cstheme="minorHAnsi"/>
          <w:sz w:val="22"/>
          <w:szCs w:val="22"/>
        </w:rPr>
        <w:t>Nature de l'objet géographique</w:t>
      </w:r>
    </w:p>
    <w:p w:rsidR="00491468" w:rsidRPr="00C850B3" w:rsidRDefault="00491468" w:rsidP="00491468">
      <w:pPr>
        <w:numPr>
          <w:ilvl w:val="1"/>
          <w:numId w:val="8"/>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La nature de l'objet géographique doit correspondre aux options acceptées (ex : point, polygone, etc.).</w:t>
      </w:r>
    </w:p>
    <w:p w:rsidR="00491468" w:rsidRPr="00C850B3" w:rsidRDefault="00491468" w:rsidP="00491468">
      <w:pPr>
        <w:numPr>
          <w:ilvl w:val="1"/>
          <w:numId w:val="8"/>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la nature géographique est "polygone", </w:t>
      </w:r>
      <w:r w:rsidR="00C850B3" w:rsidRPr="00C850B3">
        <w:rPr>
          <w:rFonts w:asciiTheme="minorHAnsi" w:hAnsiTheme="minorHAnsi" w:cstheme="minorHAnsi"/>
          <w:szCs w:val="22"/>
        </w:rPr>
        <w:t>les champs géométriques doivent doit respecter la nature indiquée.</w:t>
      </w:r>
    </w:p>
    <w:p w:rsidR="00491468" w:rsidRPr="00C850B3" w:rsidRDefault="00491468" w:rsidP="00C850B3">
      <w:pPr>
        <w:pStyle w:val="Titre2"/>
        <w:rPr>
          <w:szCs w:val="22"/>
        </w:rPr>
      </w:pPr>
      <w:r w:rsidRPr="00C850B3">
        <w:rPr>
          <w:szCs w:val="22"/>
        </w:rPr>
        <w:t xml:space="preserve">4. Contraintes de statut et </w:t>
      </w:r>
      <w:r w:rsidR="00C850B3" w:rsidRPr="00C850B3">
        <w:rPr>
          <w:szCs w:val="22"/>
        </w:rPr>
        <w:t>OBJET DU DENOMBREMENT</w:t>
      </w:r>
    </w:p>
    <w:p w:rsidR="00491468" w:rsidRPr="00C850B3" w:rsidRDefault="00491468" w:rsidP="00491468">
      <w:pPr>
        <w:pStyle w:val="NormalWeb"/>
        <w:numPr>
          <w:ilvl w:val="0"/>
          <w:numId w:val="9"/>
        </w:numPr>
        <w:rPr>
          <w:rFonts w:asciiTheme="minorHAnsi" w:hAnsiTheme="minorHAnsi" w:cstheme="minorHAnsi"/>
          <w:sz w:val="22"/>
          <w:szCs w:val="22"/>
        </w:rPr>
      </w:pPr>
      <w:r w:rsidRPr="00C850B3">
        <w:rPr>
          <w:rStyle w:val="lev"/>
          <w:rFonts w:asciiTheme="minorHAnsi" w:hAnsiTheme="minorHAnsi" w:cstheme="minorHAnsi"/>
          <w:sz w:val="22"/>
          <w:szCs w:val="22"/>
        </w:rPr>
        <w:t>Individu(s) non observé(s)</w:t>
      </w:r>
    </w:p>
    <w:p w:rsidR="00491468" w:rsidRPr="00C850B3" w:rsidRDefault="00491468" w:rsidP="00491468">
      <w:pPr>
        <w:numPr>
          <w:ilvl w:val="1"/>
          <w:numId w:val="9"/>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Le statut d'observation négatif (absence d'espèce) doit être spécifié comme tel dans </w:t>
      </w:r>
      <w:proofErr w:type="spellStart"/>
      <w:r w:rsidRPr="00C850B3">
        <w:rPr>
          <w:rStyle w:val="CodeHTML"/>
          <w:rFonts w:asciiTheme="minorHAnsi" w:eastAsiaTheme="minorHAnsi" w:hAnsiTheme="minorHAnsi" w:cstheme="minorHAnsi"/>
          <w:sz w:val="22"/>
          <w:szCs w:val="22"/>
        </w:rPr>
        <w:t>statut_observation</w:t>
      </w:r>
      <w:proofErr w:type="spellEnd"/>
      <w:r w:rsidRPr="00C850B3">
        <w:rPr>
          <w:rFonts w:asciiTheme="minorHAnsi" w:hAnsiTheme="minorHAnsi" w:cstheme="minorHAnsi"/>
          <w:szCs w:val="22"/>
        </w:rPr>
        <w:t>. Pour une observation négative, le dénombrement doit être nul.</w:t>
      </w:r>
    </w:p>
    <w:p w:rsidR="00491468" w:rsidRPr="00C850B3" w:rsidRDefault="00491468" w:rsidP="00491468">
      <w:pPr>
        <w:numPr>
          <w:ilvl w:val="1"/>
          <w:numId w:val="9"/>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une espèce n’a pas été observée, le champ </w:t>
      </w:r>
      <w:proofErr w:type="spellStart"/>
      <w:r w:rsidRPr="00C850B3">
        <w:rPr>
          <w:rStyle w:val="CodeHTML"/>
          <w:rFonts w:asciiTheme="minorHAnsi" w:eastAsiaTheme="minorHAnsi" w:hAnsiTheme="minorHAnsi" w:cstheme="minorHAnsi"/>
          <w:sz w:val="22"/>
          <w:szCs w:val="22"/>
        </w:rPr>
        <w:t>statut_observation</w:t>
      </w:r>
      <w:proofErr w:type="spellEnd"/>
      <w:r w:rsidRPr="00C850B3">
        <w:rPr>
          <w:rFonts w:asciiTheme="minorHAnsi" w:hAnsiTheme="minorHAnsi" w:cstheme="minorHAnsi"/>
          <w:szCs w:val="22"/>
        </w:rPr>
        <w:t xml:space="preserve"> doit être rempli par "Non observé" = "No" dans le CSV, et les champs de dénombrement doivent être nuls.</w:t>
      </w:r>
    </w:p>
    <w:p w:rsidR="00491468" w:rsidRPr="00C850B3" w:rsidRDefault="00491468" w:rsidP="00491468">
      <w:pPr>
        <w:pStyle w:val="NormalWeb"/>
        <w:numPr>
          <w:ilvl w:val="0"/>
          <w:numId w:val="9"/>
        </w:numPr>
        <w:rPr>
          <w:rFonts w:asciiTheme="minorHAnsi" w:hAnsiTheme="minorHAnsi" w:cstheme="minorHAnsi"/>
          <w:sz w:val="22"/>
          <w:szCs w:val="22"/>
        </w:rPr>
      </w:pPr>
      <w:r w:rsidRPr="00C850B3">
        <w:rPr>
          <w:rStyle w:val="lev"/>
          <w:rFonts w:asciiTheme="minorHAnsi" w:hAnsiTheme="minorHAnsi" w:cstheme="minorHAnsi"/>
          <w:sz w:val="22"/>
          <w:szCs w:val="22"/>
        </w:rPr>
        <w:t>Objet du dénombrement</w:t>
      </w:r>
    </w:p>
    <w:p w:rsidR="00491468" w:rsidRPr="00C850B3" w:rsidRDefault="00491468" w:rsidP="00491468">
      <w:pPr>
        <w:numPr>
          <w:ilvl w:val="1"/>
          <w:numId w:val="9"/>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Le dénombrement doit être associé à un objet valide (ex : groupe d’individus ou localisation spécifique).</w:t>
      </w:r>
    </w:p>
    <w:p w:rsidR="00491468" w:rsidRPr="00C850B3" w:rsidRDefault="00491468" w:rsidP="00491468">
      <w:pPr>
        <w:numPr>
          <w:ilvl w:val="1"/>
          <w:numId w:val="9"/>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le dénombrement concerne un groupe d’individus, l'objet doit être bien défini.</w:t>
      </w:r>
    </w:p>
    <w:p w:rsidR="00491468" w:rsidRPr="00C850B3" w:rsidRDefault="00491468" w:rsidP="00C850B3">
      <w:pPr>
        <w:pStyle w:val="Titre2"/>
        <w:rPr>
          <w:szCs w:val="22"/>
        </w:rPr>
      </w:pPr>
      <w:r w:rsidRPr="00C850B3">
        <w:rPr>
          <w:szCs w:val="22"/>
        </w:rPr>
        <w:t>5. Références et sources</w:t>
      </w:r>
    </w:p>
    <w:p w:rsidR="00491468" w:rsidRPr="00C850B3" w:rsidRDefault="00491468" w:rsidP="00491468">
      <w:pPr>
        <w:pStyle w:val="NormalWeb"/>
        <w:numPr>
          <w:ilvl w:val="0"/>
          <w:numId w:val="10"/>
        </w:numPr>
        <w:rPr>
          <w:rFonts w:asciiTheme="minorHAnsi" w:hAnsiTheme="minorHAnsi" w:cstheme="minorHAnsi"/>
          <w:sz w:val="22"/>
          <w:szCs w:val="22"/>
        </w:rPr>
      </w:pPr>
      <w:r w:rsidRPr="00C850B3">
        <w:rPr>
          <w:rStyle w:val="lev"/>
          <w:rFonts w:asciiTheme="minorHAnsi" w:hAnsiTheme="minorHAnsi" w:cstheme="minorHAnsi"/>
          <w:sz w:val="22"/>
          <w:szCs w:val="22"/>
        </w:rPr>
        <w:t>Références bibliographiques</w:t>
      </w:r>
    </w:p>
    <w:p w:rsidR="00491468" w:rsidRPr="00C850B3" w:rsidRDefault="00491468" w:rsidP="00491468">
      <w:pPr>
        <w:numPr>
          <w:ilvl w:val="1"/>
          <w:numId w:val="10"/>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Toute référence bibliographique doit être valide et complète si incluse.</w:t>
      </w:r>
    </w:p>
    <w:p w:rsidR="00491468" w:rsidRPr="00C850B3" w:rsidRDefault="00491468" w:rsidP="00491468">
      <w:pPr>
        <w:numPr>
          <w:ilvl w:val="1"/>
          <w:numId w:val="10"/>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La référence doit inclure le titre, l'auteur et la date de publication.</w:t>
      </w:r>
    </w:p>
    <w:p w:rsidR="00491468" w:rsidRPr="00C850B3" w:rsidRDefault="00491468" w:rsidP="00491468">
      <w:pPr>
        <w:pStyle w:val="NormalWeb"/>
        <w:numPr>
          <w:ilvl w:val="0"/>
          <w:numId w:val="10"/>
        </w:numPr>
        <w:rPr>
          <w:rFonts w:asciiTheme="minorHAnsi" w:hAnsiTheme="minorHAnsi" w:cstheme="minorHAnsi"/>
          <w:sz w:val="22"/>
          <w:szCs w:val="22"/>
        </w:rPr>
      </w:pPr>
      <w:r w:rsidRPr="00C850B3">
        <w:rPr>
          <w:rStyle w:val="lev"/>
          <w:rFonts w:asciiTheme="minorHAnsi" w:hAnsiTheme="minorHAnsi" w:cstheme="minorHAnsi"/>
          <w:sz w:val="22"/>
          <w:szCs w:val="22"/>
        </w:rPr>
        <w:t>Source de l'observation</w:t>
      </w:r>
    </w:p>
    <w:p w:rsidR="00491468" w:rsidRPr="00C850B3" w:rsidRDefault="00491468" w:rsidP="00491468">
      <w:pPr>
        <w:numPr>
          <w:ilvl w:val="1"/>
          <w:numId w:val="10"/>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La source de l'observation doit être spécifiée (ex : Terrain, Collection, Littérature).</w:t>
      </w:r>
    </w:p>
    <w:p w:rsidR="00491468" w:rsidRPr="00C850B3" w:rsidRDefault="00491468" w:rsidP="00491468">
      <w:pPr>
        <w:numPr>
          <w:ilvl w:val="1"/>
          <w:numId w:val="10"/>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la source est "Collection", cela doit être précisé.</w:t>
      </w:r>
    </w:p>
    <w:p w:rsidR="00491468" w:rsidRPr="00C850B3" w:rsidRDefault="00491468" w:rsidP="00491468">
      <w:pPr>
        <w:pStyle w:val="NormalWeb"/>
        <w:numPr>
          <w:ilvl w:val="0"/>
          <w:numId w:val="10"/>
        </w:numPr>
        <w:rPr>
          <w:rFonts w:asciiTheme="minorHAnsi" w:hAnsiTheme="minorHAnsi" w:cstheme="minorHAnsi"/>
          <w:sz w:val="22"/>
          <w:szCs w:val="22"/>
        </w:rPr>
      </w:pPr>
      <w:r w:rsidRPr="00C850B3">
        <w:rPr>
          <w:rStyle w:val="lev"/>
          <w:rFonts w:asciiTheme="minorHAnsi" w:hAnsiTheme="minorHAnsi" w:cstheme="minorHAnsi"/>
          <w:sz w:val="22"/>
          <w:szCs w:val="22"/>
        </w:rPr>
        <w:t>Référentiel de sensibilité valide</w:t>
      </w:r>
    </w:p>
    <w:p w:rsidR="00491468" w:rsidRPr="00C850B3" w:rsidRDefault="00491468" w:rsidP="00491468">
      <w:pPr>
        <w:numPr>
          <w:ilvl w:val="1"/>
          <w:numId w:val="10"/>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La version du référentiel de sensibilité doit être correcte et correspondre à une version validée.</w:t>
      </w:r>
    </w:p>
    <w:p w:rsidR="007B020D" w:rsidRDefault="00491468" w:rsidP="00491468">
      <w:pPr>
        <w:numPr>
          <w:ilvl w:val="1"/>
          <w:numId w:val="10"/>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Si la version est "1.2", elle doit être valide selon les normes du référentiel.</w:t>
      </w:r>
    </w:p>
    <w:p w:rsidR="007B020D" w:rsidRDefault="007B020D" w:rsidP="007B020D">
      <w:r>
        <w:br w:type="page"/>
      </w:r>
    </w:p>
    <w:p w:rsidR="00491468" w:rsidRPr="00C850B3" w:rsidRDefault="00491468" w:rsidP="007B020D">
      <w:pPr>
        <w:spacing w:beforeAutospacing="1" w:after="100" w:afterAutospacing="1" w:line="240" w:lineRule="auto"/>
        <w:ind w:left="1440"/>
        <w:jc w:val="left"/>
        <w:rPr>
          <w:rFonts w:asciiTheme="minorHAnsi" w:hAnsiTheme="minorHAnsi" w:cstheme="minorHAnsi"/>
          <w:szCs w:val="22"/>
        </w:rPr>
      </w:pPr>
    </w:p>
    <w:p w:rsidR="00491468" w:rsidRPr="00C850B3" w:rsidRDefault="00491468" w:rsidP="00C850B3">
      <w:pPr>
        <w:pStyle w:val="Titre2"/>
        <w:rPr>
          <w:szCs w:val="22"/>
        </w:rPr>
      </w:pPr>
      <w:r w:rsidRPr="00C850B3">
        <w:rPr>
          <w:szCs w:val="22"/>
        </w:rPr>
        <w:t>6. identifiants</w:t>
      </w:r>
    </w:p>
    <w:p w:rsidR="00491468" w:rsidRPr="00C850B3" w:rsidRDefault="00491468" w:rsidP="00491468">
      <w:pPr>
        <w:numPr>
          <w:ilvl w:val="0"/>
          <w:numId w:val="11"/>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ID du jeu de données</w:t>
      </w:r>
    </w:p>
    <w:p w:rsidR="00491468" w:rsidRPr="00C850B3" w:rsidRDefault="00491468" w:rsidP="00491468">
      <w:pPr>
        <w:numPr>
          <w:ilvl w:val="1"/>
          <w:numId w:val="11"/>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Description</w:t>
      </w:r>
      <w:r w:rsidRPr="00C850B3">
        <w:rPr>
          <w:rFonts w:asciiTheme="minorHAnsi" w:hAnsiTheme="minorHAnsi" w:cstheme="minorHAnsi"/>
          <w:szCs w:val="22"/>
        </w:rPr>
        <w:t xml:space="preserve"> : L’ID du jeu de données doit référencer un enregistrement valide.</w:t>
      </w:r>
    </w:p>
    <w:p w:rsidR="00491468" w:rsidRPr="00C850B3" w:rsidRDefault="00491468" w:rsidP="00491468">
      <w:pPr>
        <w:numPr>
          <w:ilvl w:val="1"/>
          <w:numId w:val="11"/>
        </w:numPr>
        <w:spacing w:beforeAutospacing="1" w:after="100" w:afterAutospacing="1" w:line="240" w:lineRule="auto"/>
        <w:jc w:val="left"/>
        <w:rPr>
          <w:rFonts w:asciiTheme="minorHAnsi" w:hAnsiTheme="minorHAnsi" w:cstheme="minorHAnsi"/>
          <w:szCs w:val="22"/>
        </w:rPr>
      </w:pPr>
      <w:r w:rsidRPr="00C850B3">
        <w:rPr>
          <w:rStyle w:val="lev"/>
          <w:rFonts w:asciiTheme="minorHAnsi" w:hAnsiTheme="minorHAnsi" w:cstheme="minorHAnsi"/>
          <w:szCs w:val="22"/>
        </w:rPr>
        <w:t>Exemple</w:t>
      </w:r>
      <w:r w:rsidRPr="00C850B3">
        <w:rPr>
          <w:rFonts w:asciiTheme="minorHAnsi" w:hAnsiTheme="minorHAnsi" w:cstheme="minorHAnsi"/>
          <w:szCs w:val="22"/>
        </w:rPr>
        <w:t xml:space="preserve"> : L’ID du jeu de données doit correspondre à une entrée existante dans la table des jeux de données.</w:t>
      </w:r>
      <w:r w:rsidR="00B510E0">
        <w:rPr>
          <w:rFonts w:asciiTheme="minorHAnsi" w:hAnsiTheme="minorHAnsi" w:cstheme="minorHAnsi"/>
          <w:szCs w:val="22"/>
        </w:rPr>
        <w:t xml:space="preserve"> Si les métadonnées n’ont pas été saisies précédemment, l’import ne peut pas aboutir.</w:t>
      </w:r>
    </w:p>
    <w:p w:rsidR="00491468" w:rsidRPr="00C850B3" w:rsidRDefault="00491468" w:rsidP="00C850B3">
      <w:pPr>
        <w:pStyle w:val="Titre2"/>
        <w:rPr>
          <w:szCs w:val="22"/>
        </w:rPr>
      </w:pPr>
      <w:r w:rsidRPr="00C850B3">
        <w:rPr>
          <w:szCs w:val="22"/>
        </w:rPr>
        <w:t>7. Valeurs par défaut et champs obligatoires</w:t>
      </w:r>
    </w:p>
    <w:p w:rsidR="00491468" w:rsidRPr="00C850B3" w:rsidRDefault="00491468" w:rsidP="00491468">
      <w:pPr>
        <w:pStyle w:val="NormalWeb"/>
        <w:rPr>
          <w:rFonts w:asciiTheme="minorHAnsi" w:hAnsiTheme="minorHAnsi" w:cstheme="minorHAnsi"/>
          <w:sz w:val="22"/>
          <w:szCs w:val="22"/>
        </w:rPr>
      </w:pPr>
      <w:r w:rsidRPr="00C850B3">
        <w:rPr>
          <w:rFonts w:asciiTheme="minorHAnsi" w:hAnsiTheme="minorHAnsi" w:cstheme="minorHAnsi"/>
          <w:sz w:val="22"/>
          <w:szCs w:val="22"/>
        </w:rPr>
        <w:t>Certaines données doivent être renseignées par défaut ou sont obligatoires pour garantir la cohérence des informations :</w:t>
      </w:r>
    </w:p>
    <w:p w:rsidR="00491468" w:rsidRPr="00C850B3" w:rsidRDefault="00491468" w:rsidP="00491468">
      <w:pPr>
        <w:pStyle w:val="NormalWeb"/>
        <w:numPr>
          <w:ilvl w:val="0"/>
          <w:numId w:val="12"/>
        </w:numPr>
        <w:rPr>
          <w:rFonts w:asciiTheme="minorHAnsi" w:hAnsiTheme="minorHAnsi" w:cstheme="minorHAnsi"/>
          <w:sz w:val="22"/>
          <w:szCs w:val="22"/>
        </w:rPr>
      </w:pPr>
      <w:r w:rsidRPr="00C850B3">
        <w:rPr>
          <w:rStyle w:val="lev"/>
          <w:rFonts w:asciiTheme="minorHAnsi" w:hAnsiTheme="minorHAnsi" w:cstheme="minorHAnsi"/>
          <w:sz w:val="22"/>
          <w:szCs w:val="22"/>
        </w:rPr>
        <w:t>Valeurs par défaut</w:t>
      </w:r>
      <w:r w:rsidRPr="00C850B3">
        <w:rPr>
          <w:rFonts w:asciiTheme="minorHAnsi" w:hAnsiTheme="minorHAnsi" w:cstheme="minorHAnsi"/>
          <w:sz w:val="22"/>
          <w:szCs w:val="22"/>
        </w:rPr>
        <w:t xml:space="preserve"> :</w:t>
      </w:r>
    </w:p>
    <w:p w:rsidR="00491468" w:rsidRPr="00C850B3" w:rsidRDefault="00491468" w:rsidP="00491468">
      <w:pPr>
        <w:numPr>
          <w:ilvl w:val="1"/>
          <w:numId w:val="12"/>
        </w:numPr>
        <w:spacing w:beforeAutospacing="1" w:after="100" w:afterAutospacing="1" w:line="240" w:lineRule="auto"/>
        <w:jc w:val="left"/>
        <w:rPr>
          <w:rFonts w:asciiTheme="minorHAnsi" w:hAnsiTheme="minorHAnsi" w:cstheme="minorHAnsi"/>
          <w:szCs w:val="22"/>
        </w:rPr>
      </w:pPr>
      <w:proofErr w:type="spellStart"/>
      <w:proofErr w:type="gramStart"/>
      <w:r w:rsidRPr="00C850B3">
        <w:rPr>
          <w:rStyle w:val="CodeHTML"/>
          <w:rFonts w:asciiTheme="minorHAnsi" w:eastAsiaTheme="minorHAnsi" w:hAnsiTheme="minorHAnsi" w:cstheme="minorHAnsi"/>
          <w:sz w:val="22"/>
          <w:szCs w:val="22"/>
        </w:rPr>
        <w:t>sensi</w:t>
      </w:r>
      <w:proofErr w:type="gramEnd"/>
      <w:r w:rsidRPr="00C850B3">
        <w:rPr>
          <w:rStyle w:val="CodeHTML"/>
          <w:rFonts w:asciiTheme="minorHAnsi" w:eastAsiaTheme="minorHAnsi" w:hAnsiTheme="minorHAnsi" w:cstheme="minorHAnsi"/>
          <w:sz w:val="22"/>
          <w:szCs w:val="22"/>
        </w:rPr>
        <w:t>_niveau</w:t>
      </w:r>
      <w:proofErr w:type="spellEnd"/>
      <w:r w:rsidRPr="00C850B3">
        <w:rPr>
          <w:rFonts w:asciiTheme="minorHAnsi" w:hAnsiTheme="minorHAnsi" w:cstheme="minorHAnsi"/>
          <w:szCs w:val="22"/>
        </w:rPr>
        <w:t xml:space="preserve"> : par défaut </w:t>
      </w:r>
      <w:r w:rsidRPr="00C850B3">
        <w:rPr>
          <w:rStyle w:val="CodeHTML"/>
          <w:rFonts w:asciiTheme="minorHAnsi" w:eastAsiaTheme="minorHAnsi" w:hAnsiTheme="minorHAnsi" w:cstheme="minorHAnsi"/>
          <w:sz w:val="22"/>
          <w:szCs w:val="22"/>
        </w:rPr>
        <w:t>0</w:t>
      </w:r>
      <w:r w:rsidRPr="00C850B3">
        <w:rPr>
          <w:rFonts w:asciiTheme="minorHAnsi" w:hAnsiTheme="minorHAnsi" w:cstheme="minorHAnsi"/>
          <w:szCs w:val="22"/>
        </w:rPr>
        <w:t>.</w:t>
      </w:r>
    </w:p>
    <w:p w:rsidR="00491468" w:rsidRPr="00C850B3" w:rsidRDefault="00491468" w:rsidP="00491468">
      <w:pPr>
        <w:numPr>
          <w:ilvl w:val="1"/>
          <w:numId w:val="12"/>
        </w:numPr>
        <w:spacing w:beforeAutospacing="1" w:after="100" w:afterAutospacing="1" w:line="240" w:lineRule="auto"/>
        <w:jc w:val="left"/>
        <w:rPr>
          <w:rFonts w:asciiTheme="minorHAnsi" w:hAnsiTheme="minorHAnsi" w:cstheme="minorHAnsi"/>
          <w:szCs w:val="22"/>
        </w:rPr>
      </w:pPr>
      <w:proofErr w:type="spellStart"/>
      <w:proofErr w:type="gramStart"/>
      <w:r w:rsidRPr="00C850B3">
        <w:rPr>
          <w:rStyle w:val="CodeHTML"/>
          <w:rFonts w:asciiTheme="minorHAnsi" w:eastAsiaTheme="minorHAnsi" w:hAnsiTheme="minorHAnsi" w:cstheme="minorHAnsi"/>
          <w:sz w:val="22"/>
          <w:szCs w:val="22"/>
        </w:rPr>
        <w:t>validation</w:t>
      </w:r>
      <w:proofErr w:type="gramEnd"/>
      <w:r w:rsidRPr="00C850B3">
        <w:rPr>
          <w:rStyle w:val="CodeHTML"/>
          <w:rFonts w:asciiTheme="minorHAnsi" w:eastAsiaTheme="minorHAnsi" w:hAnsiTheme="minorHAnsi" w:cstheme="minorHAnsi"/>
          <w:sz w:val="22"/>
          <w:szCs w:val="22"/>
        </w:rPr>
        <w:t>_ech_val</w:t>
      </w:r>
      <w:proofErr w:type="spellEnd"/>
      <w:r w:rsidRPr="00C850B3">
        <w:rPr>
          <w:rFonts w:asciiTheme="minorHAnsi" w:hAnsiTheme="minorHAnsi" w:cstheme="minorHAnsi"/>
          <w:szCs w:val="22"/>
        </w:rPr>
        <w:t xml:space="preserve"> : par défaut </w:t>
      </w:r>
      <w:r w:rsidR="002E416A">
        <w:rPr>
          <w:rFonts w:asciiTheme="minorHAnsi" w:hAnsiTheme="minorHAnsi" w:cstheme="minorHAnsi"/>
          <w:szCs w:val="22"/>
        </w:rPr>
        <w:t>« </w:t>
      </w:r>
      <w:r w:rsidRPr="00C850B3">
        <w:rPr>
          <w:rStyle w:val="CodeHTML"/>
          <w:rFonts w:asciiTheme="minorHAnsi" w:eastAsiaTheme="minorHAnsi" w:hAnsiTheme="minorHAnsi" w:cstheme="minorHAnsi"/>
          <w:sz w:val="22"/>
          <w:szCs w:val="22"/>
        </w:rPr>
        <w:t>Producteur</w:t>
      </w:r>
      <w:r w:rsidR="002E416A">
        <w:rPr>
          <w:rStyle w:val="CodeHTML"/>
          <w:rFonts w:asciiTheme="minorHAnsi" w:eastAsiaTheme="minorHAnsi" w:hAnsiTheme="minorHAnsi" w:cstheme="minorHAnsi"/>
          <w:sz w:val="22"/>
          <w:szCs w:val="22"/>
        </w:rPr>
        <w:t> »</w:t>
      </w:r>
      <w:r w:rsidRPr="00C850B3">
        <w:rPr>
          <w:rFonts w:asciiTheme="minorHAnsi" w:hAnsiTheme="minorHAnsi" w:cstheme="minorHAnsi"/>
          <w:szCs w:val="22"/>
        </w:rPr>
        <w:t>.</w:t>
      </w:r>
    </w:p>
    <w:p w:rsidR="00491468" w:rsidRPr="00C850B3" w:rsidRDefault="00491468" w:rsidP="00491468">
      <w:pPr>
        <w:numPr>
          <w:ilvl w:val="1"/>
          <w:numId w:val="12"/>
        </w:numPr>
        <w:spacing w:beforeAutospacing="1" w:after="100" w:afterAutospacing="1" w:line="240" w:lineRule="auto"/>
        <w:jc w:val="left"/>
        <w:rPr>
          <w:rFonts w:asciiTheme="minorHAnsi" w:hAnsiTheme="minorHAnsi" w:cstheme="minorHAnsi"/>
          <w:szCs w:val="22"/>
        </w:rPr>
      </w:pPr>
      <w:proofErr w:type="spellStart"/>
      <w:proofErr w:type="gramStart"/>
      <w:r w:rsidRPr="00C850B3">
        <w:rPr>
          <w:rStyle w:val="CodeHTML"/>
          <w:rFonts w:asciiTheme="minorHAnsi" w:eastAsiaTheme="minorHAnsi" w:hAnsiTheme="minorHAnsi" w:cstheme="minorHAnsi"/>
          <w:sz w:val="22"/>
          <w:szCs w:val="22"/>
        </w:rPr>
        <w:t>validation</w:t>
      </w:r>
      <w:proofErr w:type="gramEnd"/>
      <w:r w:rsidRPr="00C850B3">
        <w:rPr>
          <w:rStyle w:val="CodeHTML"/>
          <w:rFonts w:asciiTheme="minorHAnsi" w:eastAsiaTheme="minorHAnsi" w:hAnsiTheme="minorHAnsi" w:cstheme="minorHAnsi"/>
          <w:sz w:val="22"/>
          <w:szCs w:val="22"/>
        </w:rPr>
        <w:t>_typ_val</w:t>
      </w:r>
      <w:proofErr w:type="spellEnd"/>
      <w:r w:rsidRPr="00C850B3">
        <w:rPr>
          <w:rFonts w:asciiTheme="minorHAnsi" w:hAnsiTheme="minorHAnsi" w:cstheme="minorHAnsi"/>
          <w:szCs w:val="22"/>
        </w:rPr>
        <w:t xml:space="preserve"> : par défaut </w:t>
      </w:r>
      <w:r w:rsidR="002E416A">
        <w:rPr>
          <w:rFonts w:asciiTheme="minorHAnsi" w:hAnsiTheme="minorHAnsi" w:cstheme="minorHAnsi"/>
          <w:szCs w:val="22"/>
        </w:rPr>
        <w:t>« </w:t>
      </w:r>
      <w:r w:rsidRPr="00C850B3">
        <w:rPr>
          <w:rStyle w:val="CodeHTML"/>
          <w:rFonts w:asciiTheme="minorHAnsi" w:eastAsiaTheme="minorHAnsi" w:hAnsiTheme="minorHAnsi" w:cstheme="minorHAnsi"/>
          <w:sz w:val="22"/>
          <w:szCs w:val="22"/>
        </w:rPr>
        <w:t>Automatique</w:t>
      </w:r>
      <w:r w:rsidR="002E416A">
        <w:rPr>
          <w:rStyle w:val="CodeHTML"/>
          <w:rFonts w:asciiTheme="minorHAnsi" w:eastAsiaTheme="minorHAnsi" w:hAnsiTheme="minorHAnsi" w:cstheme="minorHAnsi"/>
          <w:sz w:val="22"/>
          <w:szCs w:val="22"/>
        </w:rPr>
        <w:t> »</w:t>
      </w:r>
      <w:r w:rsidRPr="00C850B3">
        <w:rPr>
          <w:rFonts w:asciiTheme="minorHAnsi" w:hAnsiTheme="minorHAnsi" w:cstheme="minorHAnsi"/>
          <w:szCs w:val="22"/>
        </w:rPr>
        <w:t>.</w:t>
      </w:r>
    </w:p>
    <w:p w:rsidR="00491468" w:rsidRPr="00C850B3" w:rsidRDefault="00491468" w:rsidP="00491468">
      <w:pPr>
        <w:pStyle w:val="NormalWeb"/>
        <w:numPr>
          <w:ilvl w:val="0"/>
          <w:numId w:val="12"/>
        </w:numPr>
        <w:rPr>
          <w:rFonts w:asciiTheme="minorHAnsi" w:hAnsiTheme="minorHAnsi" w:cstheme="minorHAnsi"/>
          <w:sz w:val="22"/>
          <w:szCs w:val="22"/>
        </w:rPr>
      </w:pPr>
      <w:r w:rsidRPr="00C850B3">
        <w:rPr>
          <w:rStyle w:val="lev"/>
          <w:rFonts w:asciiTheme="minorHAnsi" w:hAnsiTheme="minorHAnsi" w:cstheme="minorHAnsi"/>
          <w:sz w:val="22"/>
          <w:szCs w:val="22"/>
        </w:rPr>
        <w:t>Champs obligatoires</w:t>
      </w:r>
      <w:r w:rsidRPr="00C850B3">
        <w:rPr>
          <w:rFonts w:asciiTheme="minorHAnsi" w:hAnsiTheme="minorHAnsi" w:cstheme="minorHAnsi"/>
          <w:sz w:val="22"/>
          <w:szCs w:val="22"/>
        </w:rPr>
        <w:t xml:space="preserve"> :</w:t>
      </w:r>
    </w:p>
    <w:p w:rsidR="00491468" w:rsidRPr="00C850B3" w:rsidRDefault="00491468" w:rsidP="00491468">
      <w:pPr>
        <w:numPr>
          <w:ilvl w:val="1"/>
          <w:numId w:val="12"/>
        </w:numPr>
        <w:spacing w:beforeAutospacing="1" w:after="100" w:afterAutospacing="1" w:line="240" w:lineRule="auto"/>
        <w:jc w:val="left"/>
        <w:rPr>
          <w:rFonts w:asciiTheme="minorHAnsi" w:hAnsiTheme="minorHAnsi" w:cstheme="minorHAnsi"/>
          <w:szCs w:val="22"/>
        </w:rPr>
      </w:pPr>
      <w:proofErr w:type="spellStart"/>
      <w:proofErr w:type="gramStart"/>
      <w:r w:rsidRPr="00C850B3">
        <w:rPr>
          <w:rStyle w:val="CodeHTML"/>
          <w:rFonts w:asciiTheme="minorHAnsi" w:eastAsiaTheme="minorHAnsi" w:hAnsiTheme="minorHAnsi" w:cstheme="minorHAnsi"/>
          <w:sz w:val="22"/>
          <w:szCs w:val="22"/>
        </w:rPr>
        <w:t>determinateurs</w:t>
      </w:r>
      <w:proofErr w:type="spellEnd"/>
      <w:proofErr w:type="gramEnd"/>
      <w:r w:rsidRPr="00C850B3">
        <w:rPr>
          <w:rFonts w:asciiTheme="minorHAnsi" w:hAnsiTheme="minorHAnsi" w:cstheme="minorHAnsi"/>
          <w:szCs w:val="22"/>
        </w:rPr>
        <w:t xml:space="preserve"> : Ce champ doit toujours être renseigné.</w:t>
      </w:r>
    </w:p>
    <w:p w:rsidR="00491468" w:rsidRPr="00C850B3" w:rsidRDefault="00491468" w:rsidP="00491468">
      <w:pPr>
        <w:numPr>
          <w:ilvl w:val="1"/>
          <w:numId w:val="12"/>
        </w:numPr>
        <w:spacing w:beforeAutospacing="1" w:after="100" w:afterAutospacing="1" w:line="240" w:lineRule="auto"/>
        <w:jc w:val="left"/>
        <w:rPr>
          <w:rFonts w:asciiTheme="minorHAnsi" w:hAnsiTheme="minorHAnsi" w:cstheme="minorHAnsi"/>
          <w:szCs w:val="22"/>
        </w:rPr>
      </w:pPr>
      <w:proofErr w:type="spellStart"/>
      <w:proofErr w:type="gramStart"/>
      <w:r w:rsidRPr="00C850B3">
        <w:rPr>
          <w:rStyle w:val="CodeHTML"/>
          <w:rFonts w:asciiTheme="minorHAnsi" w:eastAsiaTheme="minorHAnsi" w:hAnsiTheme="minorHAnsi" w:cstheme="minorHAnsi"/>
          <w:sz w:val="22"/>
          <w:szCs w:val="22"/>
        </w:rPr>
        <w:t>validation</w:t>
      </w:r>
      <w:proofErr w:type="gramEnd"/>
      <w:r w:rsidRPr="00C850B3">
        <w:rPr>
          <w:rStyle w:val="CodeHTML"/>
          <w:rFonts w:asciiTheme="minorHAnsi" w:eastAsiaTheme="minorHAnsi" w:hAnsiTheme="minorHAnsi" w:cstheme="minorHAnsi"/>
          <w:sz w:val="22"/>
          <w:szCs w:val="22"/>
        </w:rPr>
        <w:t>_validateur</w:t>
      </w:r>
      <w:proofErr w:type="spellEnd"/>
      <w:r w:rsidRPr="00C850B3">
        <w:rPr>
          <w:rFonts w:asciiTheme="minorHAnsi" w:hAnsiTheme="minorHAnsi" w:cstheme="minorHAnsi"/>
          <w:szCs w:val="22"/>
        </w:rPr>
        <w:t xml:space="preserve"> : Ce champ doit être renseigné si les autres champs de validation sont complétés.</w:t>
      </w:r>
    </w:p>
    <w:sectPr w:rsidR="00491468" w:rsidRPr="00C850B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B0117"/>
    <w:multiLevelType w:val="multilevel"/>
    <w:tmpl w:val="E8B656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2E1B2F"/>
    <w:multiLevelType w:val="hybridMultilevel"/>
    <w:tmpl w:val="2AB81B82"/>
    <w:lvl w:ilvl="0" w:tplc="8FD0AD38">
      <w:start w:val="1"/>
      <w:numFmt w:val="bullet"/>
      <w:lvlText w:val="-"/>
      <w:lvlJc w:val="left"/>
      <w:pPr>
        <w:tabs>
          <w:tab w:val="num" w:pos="720"/>
        </w:tabs>
        <w:ind w:left="720" w:hanging="360"/>
      </w:pPr>
      <w:rPr>
        <w:rFonts w:ascii="Times New Roman" w:hAnsi="Times New Roman" w:hint="default"/>
      </w:rPr>
    </w:lvl>
    <w:lvl w:ilvl="1" w:tplc="D8F0EC14" w:tentative="1">
      <w:start w:val="1"/>
      <w:numFmt w:val="bullet"/>
      <w:lvlText w:val="-"/>
      <w:lvlJc w:val="left"/>
      <w:pPr>
        <w:tabs>
          <w:tab w:val="num" w:pos="1440"/>
        </w:tabs>
        <w:ind w:left="1440" w:hanging="360"/>
      </w:pPr>
      <w:rPr>
        <w:rFonts w:ascii="Times New Roman" w:hAnsi="Times New Roman" w:hint="default"/>
      </w:rPr>
    </w:lvl>
    <w:lvl w:ilvl="2" w:tplc="3D544EAA" w:tentative="1">
      <w:start w:val="1"/>
      <w:numFmt w:val="bullet"/>
      <w:lvlText w:val="-"/>
      <w:lvlJc w:val="left"/>
      <w:pPr>
        <w:tabs>
          <w:tab w:val="num" w:pos="2160"/>
        </w:tabs>
        <w:ind w:left="2160" w:hanging="360"/>
      </w:pPr>
      <w:rPr>
        <w:rFonts w:ascii="Times New Roman" w:hAnsi="Times New Roman" w:hint="default"/>
      </w:rPr>
    </w:lvl>
    <w:lvl w:ilvl="3" w:tplc="3FF88914" w:tentative="1">
      <w:start w:val="1"/>
      <w:numFmt w:val="bullet"/>
      <w:lvlText w:val="-"/>
      <w:lvlJc w:val="left"/>
      <w:pPr>
        <w:tabs>
          <w:tab w:val="num" w:pos="2880"/>
        </w:tabs>
        <w:ind w:left="2880" w:hanging="360"/>
      </w:pPr>
      <w:rPr>
        <w:rFonts w:ascii="Times New Roman" w:hAnsi="Times New Roman" w:hint="default"/>
      </w:rPr>
    </w:lvl>
    <w:lvl w:ilvl="4" w:tplc="5764065C" w:tentative="1">
      <w:start w:val="1"/>
      <w:numFmt w:val="bullet"/>
      <w:lvlText w:val="-"/>
      <w:lvlJc w:val="left"/>
      <w:pPr>
        <w:tabs>
          <w:tab w:val="num" w:pos="3600"/>
        </w:tabs>
        <w:ind w:left="3600" w:hanging="360"/>
      </w:pPr>
      <w:rPr>
        <w:rFonts w:ascii="Times New Roman" w:hAnsi="Times New Roman" w:hint="default"/>
      </w:rPr>
    </w:lvl>
    <w:lvl w:ilvl="5" w:tplc="696E1EF8" w:tentative="1">
      <w:start w:val="1"/>
      <w:numFmt w:val="bullet"/>
      <w:lvlText w:val="-"/>
      <w:lvlJc w:val="left"/>
      <w:pPr>
        <w:tabs>
          <w:tab w:val="num" w:pos="4320"/>
        </w:tabs>
        <w:ind w:left="4320" w:hanging="360"/>
      </w:pPr>
      <w:rPr>
        <w:rFonts w:ascii="Times New Roman" w:hAnsi="Times New Roman" w:hint="default"/>
      </w:rPr>
    </w:lvl>
    <w:lvl w:ilvl="6" w:tplc="7AFCA808" w:tentative="1">
      <w:start w:val="1"/>
      <w:numFmt w:val="bullet"/>
      <w:lvlText w:val="-"/>
      <w:lvlJc w:val="left"/>
      <w:pPr>
        <w:tabs>
          <w:tab w:val="num" w:pos="5040"/>
        </w:tabs>
        <w:ind w:left="5040" w:hanging="360"/>
      </w:pPr>
      <w:rPr>
        <w:rFonts w:ascii="Times New Roman" w:hAnsi="Times New Roman" w:hint="default"/>
      </w:rPr>
    </w:lvl>
    <w:lvl w:ilvl="7" w:tplc="BC827B82" w:tentative="1">
      <w:start w:val="1"/>
      <w:numFmt w:val="bullet"/>
      <w:lvlText w:val="-"/>
      <w:lvlJc w:val="left"/>
      <w:pPr>
        <w:tabs>
          <w:tab w:val="num" w:pos="5760"/>
        </w:tabs>
        <w:ind w:left="5760" w:hanging="360"/>
      </w:pPr>
      <w:rPr>
        <w:rFonts w:ascii="Times New Roman" w:hAnsi="Times New Roman" w:hint="default"/>
      </w:rPr>
    </w:lvl>
    <w:lvl w:ilvl="8" w:tplc="871EEB54"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E8A52DE"/>
    <w:multiLevelType w:val="multilevel"/>
    <w:tmpl w:val="A1D28230"/>
    <w:lvl w:ilvl="0">
      <w:start w:val="7"/>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4F036EE"/>
    <w:multiLevelType w:val="hybridMultilevel"/>
    <w:tmpl w:val="EF38D946"/>
    <w:lvl w:ilvl="0" w:tplc="D0BC5FDA">
      <w:start w:val="1"/>
      <w:numFmt w:val="bullet"/>
      <w:lvlText w:val="-"/>
      <w:lvlJc w:val="left"/>
      <w:pPr>
        <w:tabs>
          <w:tab w:val="num" w:pos="720"/>
        </w:tabs>
        <w:ind w:left="720" w:hanging="360"/>
      </w:pPr>
      <w:rPr>
        <w:rFonts w:ascii="Times New Roman" w:hAnsi="Times New Roman" w:hint="default"/>
      </w:rPr>
    </w:lvl>
    <w:lvl w:ilvl="1" w:tplc="B12C9CA8" w:tentative="1">
      <w:start w:val="1"/>
      <w:numFmt w:val="bullet"/>
      <w:lvlText w:val="-"/>
      <w:lvlJc w:val="left"/>
      <w:pPr>
        <w:tabs>
          <w:tab w:val="num" w:pos="1440"/>
        </w:tabs>
        <w:ind w:left="1440" w:hanging="360"/>
      </w:pPr>
      <w:rPr>
        <w:rFonts w:ascii="Times New Roman" w:hAnsi="Times New Roman" w:hint="default"/>
      </w:rPr>
    </w:lvl>
    <w:lvl w:ilvl="2" w:tplc="8470468A" w:tentative="1">
      <w:start w:val="1"/>
      <w:numFmt w:val="bullet"/>
      <w:lvlText w:val="-"/>
      <w:lvlJc w:val="left"/>
      <w:pPr>
        <w:tabs>
          <w:tab w:val="num" w:pos="2160"/>
        </w:tabs>
        <w:ind w:left="2160" w:hanging="360"/>
      </w:pPr>
      <w:rPr>
        <w:rFonts w:ascii="Times New Roman" w:hAnsi="Times New Roman" w:hint="default"/>
      </w:rPr>
    </w:lvl>
    <w:lvl w:ilvl="3" w:tplc="68087A18" w:tentative="1">
      <w:start w:val="1"/>
      <w:numFmt w:val="bullet"/>
      <w:lvlText w:val="-"/>
      <w:lvlJc w:val="left"/>
      <w:pPr>
        <w:tabs>
          <w:tab w:val="num" w:pos="2880"/>
        </w:tabs>
        <w:ind w:left="2880" w:hanging="360"/>
      </w:pPr>
      <w:rPr>
        <w:rFonts w:ascii="Times New Roman" w:hAnsi="Times New Roman" w:hint="default"/>
      </w:rPr>
    </w:lvl>
    <w:lvl w:ilvl="4" w:tplc="4C4C91A8" w:tentative="1">
      <w:start w:val="1"/>
      <w:numFmt w:val="bullet"/>
      <w:lvlText w:val="-"/>
      <w:lvlJc w:val="left"/>
      <w:pPr>
        <w:tabs>
          <w:tab w:val="num" w:pos="3600"/>
        </w:tabs>
        <w:ind w:left="3600" w:hanging="360"/>
      </w:pPr>
      <w:rPr>
        <w:rFonts w:ascii="Times New Roman" w:hAnsi="Times New Roman" w:hint="default"/>
      </w:rPr>
    </w:lvl>
    <w:lvl w:ilvl="5" w:tplc="70725822" w:tentative="1">
      <w:start w:val="1"/>
      <w:numFmt w:val="bullet"/>
      <w:lvlText w:val="-"/>
      <w:lvlJc w:val="left"/>
      <w:pPr>
        <w:tabs>
          <w:tab w:val="num" w:pos="4320"/>
        </w:tabs>
        <w:ind w:left="4320" w:hanging="360"/>
      </w:pPr>
      <w:rPr>
        <w:rFonts w:ascii="Times New Roman" w:hAnsi="Times New Roman" w:hint="default"/>
      </w:rPr>
    </w:lvl>
    <w:lvl w:ilvl="6" w:tplc="999EB736" w:tentative="1">
      <w:start w:val="1"/>
      <w:numFmt w:val="bullet"/>
      <w:lvlText w:val="-"/>
      <w:lvlJc w:val="left"/>
      <w:pPr>
        <w:tabs>
          <w:tab w:val="num" w:pos="5040"/>
        </w:tabs>
        <w:ind w:left="5040" w:hanging="360"/>
      </w:pPr>
      <w:rPr>
        <w:rFonts w:ascii="Times New Roman" w:hAnsi="Times New Roman" w:hint="default"/>
      </w:rPr>
    </w:lvl>
    <w:lvl w:ilvl="7" w:tplc="30D22E3E" w:tentative="1">
      <w:start w:val="1"/>
      <w:numFmt w:val="bullet"/>
      <w:lvlText w:val="-"/>
      <w:lvlJc w:val="left"/>
      <w:pPr>
        <w:tabs>
          <w:tab w:val="num" w:pos="5760"/>
        </w:tabs>
        <w:ind w:left="5760" w:hanging="360"/>
      </w:pPr>
      <w:rPr>
        <w:rFonts w:ascii="Times New Roman" w:hAnsi="Times New Roman" w:hint="default"/>
      </w:rPr>
    </w:lvl>
    <w:lvl w:ilvl="8" w:tplc="5C7ECE04"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2D47482C"/>
    <w:multiLevelType w:val="multilevel"/>
    <w:tmpl w:val="0114AF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2023276"/>
    <w:multiLevelType w:val="multilevel"/>
    <w:tmpl w:val="1186A9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251431"/>
    <w:multiLevelType w:val="multilevel"/>
    <w:tmpl w:val="ACE203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6371CEC"/>
    <w:multiLevelType w:val="hybridMultilevel"/>
    <w:tmpl w:val="2EF6F2F0"/>
    <w:lvl w:ilvl="0" w:tplc="0D0CEF3A">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873435F"/>
    <w:multiLevelType w:val="multilevel"/>
    <w:tmpl w:val="AE381F6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4536577"/>
    <w:multiLevelType w:val="multilevel"/>
    <w:tmpl w:val="A63E4B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C662901"/>
    <w:multiLevelType w:val="multilevel"/>
    <w:tmpl w:val="93ACB7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D624D71"/>
    <w:multiLevelType w:val="hybridMultilevel"/>
    <w:tmpl w:val="40127078"/>
    <w:lvl w:ilvl="0" w:tplc="3BD0F9AC">
      <w:start w:val="1"/>
      <w:numFmt w:val="bullet"/>
      <w:lvlText w:val="-"/>
      <w:lvlJc w:val="left"/>
      <w:pPr>
        <w:tabs>
          <w:tab w:val="num" w:pos="720"/>
        </w:tabs>
        <w:ind w:left="720" w:hanging="360"/>
      </w:pPr>
      <w:rPr>
        <w:rFonts w:ascii="Times New Roman" w:hAnsi="Times New Roman" w:hint="default"/>
      </w:rPr>
    </w:lvl>
    <w:lvl w:ilvl="1" w:tplc="F4B68CAA" w:tentative="1">
      <w:start w:val="1"/>
      <w:numFmt w:val="bullet"/>
      <w:lvlText w:val="-"/>
      <w:lvlJc w:val="left"/>
      <w:pPr>
        <w:tabs>
          <w:tab w:val="num" w:pos="1440"/>
        </w:tabs>
        <w:ind w:left="1440" w:hanging="360"/>
      </w:pPr>
      <w:rPr>
        <w:rFonts w:ascii="Times New Roman" w:hAnsi="Times New Roman" w:hint="default"/>
      </w:rPr>
    </w:lvl>
    <w:lvl w:ilvl="2" w:tplc="E76A514A" w:tentative="1">
      <w:start w:val="1"/>
      <w:numFmt w:val="bullet"/>
      <w:lvlText w:val="-"/>
      <w:lvlJc w:val="left"/>
      <w:pPr>
        <w:tabs>
          <w:tab w:val="num" w:pos="2160"/>
        </w:tabs>
        <w:ind w:left="2160" w:hanging="360"/>
      </w:pPr>
      <w:rPr>
        <w:rFonts w:ascii="Times New Roman" w:hAnsi="Times New Roman" w:hint="default"/>
      </w:rPr>
    </w:lvl>
    <w:lvl w:ilvl="3" w:tplc="DAAEE91E" w:tentative="1">
      <w:start w:val="1"/>
      <w:numFmt w:val="bullet"/>
      <w:lvlText w:val="-"/>
      <w:lvlJc w:val="left"/>
      <w:pPr>
        <w:tabs>
          <w:tab w:val="num" w:pos="2880"/>
        </w:tabs>
        <w:ind w:left="2880" w:hanging="360"/>
      </w:pPr>
      <w:rPr>
        <w:rFonts w:ascii="Times New Roman" w:hAnsi="Times New Roman" w:hint="default"/>
      </w:rPr>
    </w:lvl>
    <w:lvl w:ilvl="4" w:tplc="E818712C" w:tentative="1">
      <w:start w:val="1"/>
      <w:numFmt w:val="bullet"/>
      <w:lvlText w:val="-"/>
      <w:lvlJc w:val="left"/>
      <w:pPr>
        <w:tabs>
          <w:tab w:val="num" w:pos="3600"/>
        </w:tabs>
        <w:ind w:left="3600" w:hanging="360"/>
      </w:pPr>
      <w:rPr>
        <w:rFonts w:ascii="Times New Roman" w:hAnsi="Times New Roman" w:hint="default"/>
      </w:rPr>
    </w:lvl>
    <w:lvl w:ilvl="5" w:tplc="0F160CB0" w:tentative="1">
      <w:start w:val="1"/>
      <w:numFmt w:val="bullet"/>
      <w:lvlText w:val="-"/>
      <w:lvlJc w:val="left"/>
      <w:pPr>
        <w:tabs>
          <w:tab w:val="num" w:pos="4320"/>
        </w:tabs>
        <w:ind w:left="4320" w:hanging="360"/>
      </w:pPr>
      <w:rPr>
        <w:rFonts w:ascii="Times New Roman" w:hAnsi="Times New Roman" w:hint="default"/>
      </w:rPr>
    </w:lvl>
    <w:lvl w:ilvl="6" w:tplc="0D7233BA" w:tentative="1">
      <w:start w:val="1"/>
      <w:numFmt w:val="bullet"/>
      <w:lvlText w:val="-"/>
      <w:lvlJc w:val="left"/>
      <w:pPr>
        <w:tabs>
          <w:tab w:val="num" w:pos="5040"/>
        </w:tabs>
        <w:ind w:left="5040" w:hanging="360"/>
      </w:pPr>
      <w:rPr>
        <w:rFonts w:ascii="Times New Roman" w:hAnsi="Times New Roman" w:hint="default"/>
      </w:rPr>
    </w:lvl>
    <w:lvl w:ilvl="7" w:tplc="EA16FB82" w:tentative="1">
      <w:start w:val="1"/>
      <w:numFmt w:val="bullet"/>
      <w:lvlText w:val="-"/>
      <w:lvlJc w:val="left"/>
      <w:pPr>
        <w:tabs>
          <w:tab w:val="num" w:pos="5760"/>
        </w:tabs>
        <w:ind w:left="5760" w:hanging="360"/>
      </w:pPr>
      <w:rPr>
        <w:rFonts w:ascii="Times New Roman" w:hAnsi="Times New Roman" w:hint="default"/>
      </w:rPr>
    </w:lvl>
    <w:lvl w:ilvl="8" w:tplc="30080794"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661F7C7B"/>
    <w:multiLevelType w:val="multilevel"/>
    <w:tmpl w:val="AD16AA5E"/>
    <w:lvl w:ilvl="0">
      <w:start w:val="4"/>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AD23777"/>
    <w:multiLevelType w:val="multilevel"/>
    <w:tmpl w:val="133887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BAA1AE0"/>
    <w:multiLevelType w:val="multilevel"/>
    <w:tmpl w:val="8376D0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DF94111"/>
    <w:multiLevelType w:val="multilevel"/>
    <w:tmpl w:val="DF9620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2586C69"/>
    <w:multiLevelType w:val="multilevel"/>
    <w:tmpl w:val="91D62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0B5E99"/>
    <w:multiLevelType w:val="hybridMultilevel"/>
    <w:tmpl w:val="9628F506"/>
    <w:lvl w:ilvl="0" w:tplc="9D80C19E">
      <w:start w:val="1"/>
      <w:numFmt w:val="bullet"/>
      <w:lvlText w:val="-"/>
      <w:lvlJc w:val="left"/>
      <w:pPr>
        <w:tabs>
          <w:tab w:val="num" w:pos="720"/>
        </w:tabs>
        <w:ind w:left="720" w:hanging="360"/>
      </w:pPr>
      <w:rPr>
        <w:rFonts w:ascii="Times New Roman" w:hAnsi="Times New Roman" w:hint="default"/>
      </w:rPr>
    </w:lvl>
    <w:lvl w:ilvl="1" w:tplc="81FE644A" w:tentative="1">
      <w:start w:val="1"/>
      <w:numFmt w:val="bullet"/>
      <w:lvlText w:val="-"/>
      <w:lvlJc w:val="left"/>
      <w:pPr>
        <w:tabs>
          <w:tab w:val="num" w:pos="1440"/>
        </w:tabs>
        <w:ind w:left="1440" w:hanging="360"/>
      </w:pPr>
      <w:rPr>
        <w:rFonts w:ascii="Times New Roman" w:hAnsi="Times New Roman" w:hint="default"/>
      </w:rPr>
    </w:lvl>
    <w:lvl w:ilvl="2" w:tplc="E66C407C" w:tentative="1">
      <w:start w:val="1"/>
      <w:numFmt w:val="bullet"/>
      <w:lvlText w:val="-"/>
      <w:lvlJc w:val="left"/>
      <w:pPr>
        <w:tabs>
          <w:tab w:val="num" w:pos="2160"/>
        </w:tabs>
        <w:ind w:left="2160" w:hanging="360"/>
      </w:pPr>
      <w:rPr>
        <w:rFonts w:ascii="Times New Roman" w:hAnsi="Times New Roman" w:hint="default"/>
      </w:rPr>
    </w:lvl>
    <w:lvl w:ilvl="3" w:tplc="5FFEEFCA" w:tentative="1">
      <w:start w:val="1"/>
      <w:numFmt w:val="bullet"/>
      <w:lvlText w:val="-"/>
      <w:lvlJc w:val="left"/>
      <w:pPr>
        <w:tabs>
          <w:tab w:val="num" w:pos="2880"/>
        </w:tabs>
        <w:ind w:left="2880" w:hanging="360"/>
      </w:pPr>
      <w:rPr>
        <w:rFonts w:ascii="Times New Roman" w:hAnsi="Times New Roman" w:hint="default"/>
      </w:rPr>
    </w:lvl>
    <w:lvl w:ilvl="4" w:tplc="968E66E6" w:tentative="1">
      <w:start w:val="1"/>
      <w:numFmt w:val="bullet"/>
      <w:lvlText w:val="-"/>
      <w:lvlJc w:val="left"/>
      <w:pPr>
        <w:tabs>
          <w:tab w:val="num" w:pos="3600"/>
        </w:tabs>
        <w:ind w:left="3600" w:hanging="360"/>
      </w:pPr>
      <w:rPr>
        <w:rFonts w:ascii="Times New Roman" w:hAnsi="Times New Roman" w:hint="default"/>
      </w:rPr>
    </w:lvl>
    <w:lvl w:ilvl="5" w:tplc="1376F674" w:tentative="1">
      <w:start w:val="1"/>
      <w:numFmt w:val="bullet"/>
      <w:lvlText w:val="-"/>
      <w:lvlJc w:val="left"/>
      <w:pPr>
        <w:tabs>
          <w:tab w:val="num" w:pos="4320"/>
        </w:tabs>
        <w:ind w:left="4320" w:hanging="360"/>
      </w:pPr>
      <w:rPr>
        <w:rFonts w:ascii="Times New Roman" w:hAnsi="Times New Roman" w:hint="default"/>
      </w:rPr>
    </w:lvl>
    <w:lvl w:ilvl="6" w:tplc="6EBEC6D8" w:tentative="1">
      <w:start w:val="1"/>
      <w:numFmt w:val="bullet"/>
      <w:lvlText w:val="-"/>
      <w:lvlJc w:val="left"/>
      <w:pPr>
        <w:tabs>
          <w:tab w:val="num" w:pos="5040"/>
        </w:tabs>
        <w:ind w:left="5040" w:hanging="360"/>
      </w:pPr>
      <w:rPr>
        <w:rFonts w:ascii="Times New Roman" w:hAnsi="Times New Roman" w:hint="default"/>
      </w:rPr>
    </w:lvl>
    <w:lvl w:ilvl="7" w:tplc="E0C8E2F6" w:tentative="1">
      <w:start w:val="1"/>
      <w:numFmt w:val="bullet"/>
      <w:lvlText w:val="-"/>
      <w:lvlJc w:val="left"/>
      <w:pPr>
        <w:tabs>
          <w:tab w:val="num" w:pos="5760"/>
        </w:tabs>
        <w:ind w:left="5760" w:hanging="360"/>
      </w:pPr>
      <w:rPr>
        <w:rFonts w:ascii="Times New Roman" w:hAnsi="Times New Roman" w:hint="default"/>
      </w:rPr>
    </w:lvl>
    <w:lvl w:ilvl="8" w:tplc="A59CCB82"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76E8671A"/>
    <w:multiLevelType w:val="multilevel"/>
    <w:tmpl w:val="477A8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E415FC4"/>
    <w:multiLevelType w:val="multilevel"/>
    <w:tmpl w:val="56A0B938"/>
    <w:lvl w:ilvl="0">
      <w:start w:val="5"/>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8"/>
  </w:num>
  <w:num w:numId="2">
    <w:abstractNumId w:val="17"/>
  </w:num>
  <w:num w:numId="3">
    <w:abstractNumId w:val="1"/>
  </w:num>
  <w:num w:numId="4">
    <w:abstractNumId w:val="3"/>
  </w:num>
  <w:num w:numId="5">
    <w:abstractNumId w:val="11"/>
  </w:num>
  <w:num w:numId="6">
    <w:abstractNumId w:val="13"/>
  </w:num>
  <w:num w:numId="7">
    <w:abstractNumId w:val="5"/>
  </w:num>
  <w:num w:numId="8">
    <w:abstractNumId w:val="6"/>
  </w:num>
  <w:num w:numId="9">
    <w:abstractNumId w:val="4"/>
  </w:num>
  <w:num w:numId="10">
    <w:abstractNumId w:val="0"/>
  </w:num>
  <w:num w:numId="11">
    <w:abstractNumId w:val="9"/>
  </w:num>
  <w:num w:numId="12">
    <w:abstractNumId w:val="15"/>
  </w:num>
  <w:num w:numId="13">
    <w:abstractNumId w:val="10"/>
  </w:num>
  <w:num w:numId="14">
    <w:abstractNumId w:val="14"/>
  </w:num>
  <w:num w:numId="15">
    <w:abstractNumId w:val="7"/>
  </w:num>
  <w:num w:numId="16">
    <w:abstractNumId w:val="16"/>
  </w:num>
  <w:num w:numId="17">
    <w:abstractNumId w:val="12"/>
  </w:num>
  <w:num w:numId="18">
    <w:abstractNumId w:val="19"/>
  </w:num>
  <w:num w:numId="19">
    <w:abstractNumId w:val="2"/>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3960"/>
    <w:rsid w:val="00070E70"/>
    <w:rsid w:val="000F1401"/>
    <w:rsid w:val="0011770C"/>
    <w:rsid w:val="002E416A"/>
    <w:rsid w:val="003675D6"/>
    <w:rsid w:val="00396061"/>
    <w:rsid w:val="003B3B54"/>
    <w:rsid w:val="00491468"/>
    <w:rsid w:val="004B3A37"/>
    <w:rsid w:val="007B020D"/>
    <w:rsid w:val="00831C6A"/>
    <w:rsid w:val="008772C3"/>
    <w:rsid w:val="008F22A6"/>
    <w:rsid w:val="009F56E1"/>
    <w:rsid w:val="00A56BBE"/>
    <w:rsid w:val="00B07CFE"/>
    <w:rsid w:val="00B510E0"/>
    <w:rsid w:val="00C850B3"/>
    <w:rsid w:val="00D15D1B"/>
    <w:rsid w:val="00EB3960"/>
    <w:rsid w:val="00ED0100"/>
    <w:rsid w:val="00EE348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4:docId w14:val="6ED3D0BD"/>
  <w15:chartTrackingRefBased/>
  <w15:docId w15:val="{A3D33EBD-9DD9-4D42-8E40-8B455FC057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fr-FR" w:eastAsia="en-US" w:bidi="ar-SA"/>
      </w:rPr>
    </w:rPrDefault>
    <w:pPrDefault>
      <w:pP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3960"/>
    <w:pPr>
      <w:jc w:val="both"/>
    </w:pPr>
    <w:rPr>
      <w:rFonts w:ascii="Arial" w:hAnsi="Arial"/>
      <w:sz w:val="22"/>
    </w:rPr>
  </w:style>
  <w:style w:type="paragraph" w:styleId="Titre1">
    <w:name w:val="heading 1"/>
    <w:basedOn w:val="Normal"/>
    <w:next w:val="Normal"/>
    <w:link w:val="Titre1Car"/>
    <w:uiPriority w:val="9"/>
    <w:qFormat/>
    <w:rsid w:val="00D15D1B"/>
    <w:pPr>
      <w:pBdr>
        <w:top w:val="single" w:sz="24" w:space="0" w:color="046A38" w:themeColor="text1"/>
        <w:left w:val="single" w:sz="24" w:space="0" w:color="046A38" w:themeColor="text1"/>
        <w:bottom w:val="single" w:sz="24" w:space="0" w:color="046A38" w:themeColor="text1"/>
        <w:right w:val="single" w:sz="24" w:space="0" w:color="046A38" w:themeColor="text1"/>
      </w:pBdr>
      <w:shd w:val="clear" w:color="auto" w:fill="046A38" w:themeFill="text1"/>
      <w:spacing w:after="0"/>
      <w:outlineLvl w:val="0"/>
    </w:pPr>
    <w:rPr>
      <w:caps/>
      <w:color w:val="FFFFFF" w:themeColor="background1"/>
      <w:spacing w:val="15"/>
      <w:sz w:val="24"/>
      <w:szCs w:val="22"/>
    </w:rPr>
  </w:style>
  <w:style w:type="paragraph" w:styleId="Titre2">
    <w:name w:val="heading 2"/>
    <w:basedOn w:val="Normal"/>
    <w:next w:val="Normal"/>
    <w:link w:val="Titre2Car"/>
    <w:uiPriority w:val="9"/>
    <w:unhideWhenUsed/>
    <w:qFormat/>
    <w:rsid w:val="00D15D1B"/>
    <w:pPr>
      <w:pBdr>
        <w:top w:val="single" w:sz="24" w:space="0" w:color="919388" w:themeColor="background2"/>
        <w:left w:val="single" w:sz="24" w:space="0" w:color="919388" w:themeColor="background2"/>
        <w:bottom w:val="single" w:sz="24" w:space="0" w:color="919388" w:themeColor="background2"/>
        <w:right w:val="single" w:sz="24" w:space="0" w:color="919388" w:themeColor="background2"/>
      </w:pBdr>
      <w:shd w:val="clear" w:color="auto" w:fill="919388" w:themeFill="background2"/>
      <w:spacing w:after="0"/>
      <w:outlineLvl w:val="1"/>
    </w:pPr>
    <w:rPr>
      <w:caps/>
      <w:color w:val="FFFFFF" w:themeColor="background1"/>
      <w:spacing w:val="15"/>
    </w:rPr>
  </w:style>
  <w:style w:type="paragraph" w:styleId="Titre3">
    <w:name w:val="heading 3"/>
    <w:basedOn w:val="Normal"/>
    <w:next w:val="Normal"/>
    <w:link w:val="Titre3Car"/>
    <w:uiPriority w:val="9"/>
    <w:unhideWhenUsed/>
    <w:qFormat/>
    <w:rsid w:val="00D15D1B"/>
    <w:pPr>
      <w:pBdr>
        <w:top w:val="single" w:sz="6" w:space="2" w:color="00B0B9" w:themeColor="accent1"/>
      </w:pBdr>
      <w:spacing w:before="300" w:after="0"/>
      <w:outlineLvl w:val="2"/>
    </w:pPr>
    <w:rPr>
      <w:rFonts w:asciiTheme="minorHAnsi" w:hAnsiTheme="minorHAnsi"/>
      <w:caps/>
      <w:color w:val="00575C" w:themeColor="accent1" w:themeShade="7F"/>
      <w:spacing w:val="15"/>
      <w:sz w:val="20"/>
    </w:rPr>
  </w:style>
  <w:style w:type="paragraph" w:styleId="Titre4">
    <w:name w:val="heading 4"/>
    <w:basedOn w:val="Normal"/>
    <w:next w:val="Normal"/>
    <w:link w:val="Titre4Car"/>
    <w:uiPriority w:val="9"/>
    <w:unhideWhenUsed/>
    <w:qFormat/>
    <w:rsid w:val="00D15D1B"/>
    <w:pPr>
      <w:pBdr>
        <w:top w:val="dotted" w:sz="6" w:space="2" w:color="00B0B9" w:themeColor="accent1"/>
      </w:pBdr>
      <w:spacing w:before="200" w:after="0"/>
      <w:outlineLvl w:val="3"/>
    </w:pPr>
    <w:rPr>
      <w:rFonts w:asciiTheme="minorHAnsi" w:hAnsiTheme="minorHAnsi"/>
      <w:caps/>
      <w:color w:val="00838A" w:themeColor="accent1" w:themeShade="BF"/>
      <w:spacing w:val="10"/>
      <w:sz w:val="20"/>
    </w:rPr>
  </w:style>
  <w:style w:type="paragraph" w:styleId="Titre5">
    <w:name w:val="heading 5"/>
    <w:basedOn w:val="Normal"/>
    <w:next w:val="Normal"/>
    <w:link w:val="Titre5Car"/>
    <w:uiPriority w:val="9"/>
    <w:semiHidden/>
    <w:unhideWhenUsed/>
    <w:qFormat/>
    <w:rsid w:val="00D15D1B"/>
    <w:pPr>
      <w:pBdr>
        <w:bottom w:val="single" w:sz="6" w:space="1" w:color="00B0B9" w:themeColor="accent1"/>
      </w:pBdr>
      <w:spacing w:before="200" w:after="0"/>
      <w:outlineLvl w:val="4"/>
    </w:pPr>
    <w:rPr>
      <w:rFonts w:asciiTheme="minorHAnsi" w:hAnsiTheme="minorHAnsi"/>
      <w:caps/>
      <w:color w:val="00838A" w:themeColor="accent1" w:themeShade="BF"/>
      <w:spacing w:val="10"/>
      <w:sz w:val="20"/>
    </w:rPr>
  </w:style>
  <w:style w:type="paragraph" w:styleId="Titre6">
    <w:name w:val="heading 6"/>
    <w:basedOn w:val="Normal"/>
    <w:next w:val="Normal"/>
    <w:link w:val="Titre6Car"/>
    <w:uiPriority w:val="9"/>
    <w:semiHidden/>
    <w:unhideWhenUsed/>
    <w:qFormat/>
    <w:rsid w:val="00D15D1B"/>
    <w:pPr>
      <w:pBdr>
        <w:bottom w:val="dotted" w:sz="6" w:space="1" w:color="00B0B9" w:themeColor="accent1"/>
      </w:pBdr>
      <w:spacing w:before="200" w:after="0"/>
      <w:outlineLvl w:val="5"/>
    </w:pPr>
    <w:rPr>
      <w:rFonts w:asciiTheme="minorHAnsi" w:hAnsiTheme="minorHAnsi"/>
      <w:caps/>
      <w:color w:val="00838A" w:themeColor="accent1" w:themeShade="BF"/>
      <w:spacing w:val="10"/>
      <w:sz w:val="20"/>
    </w:rPr>
  </w:style>
  <w:style w:type="paragraph" w:styleId="Titre7">
    <w:name w:val="heading 7"/>
    <w:basedOn w:val="Normal"/>
    <w:next w:val="Normal"/>
    <w:link w:val="Titre7Car"/>
    <w:uiPriority w:val="9"/>
    <w:semiHidden/>
    <w:unhideWhenUsed/>
    <w:qFormat/>
    <w:rsid w:val="00D15D1B"/>
    <w:pPr>
      <w:spacing w:before="200" w:after="0"/>
      <w:outlineLvl w:val="6"/>
    </w:pPr>
    <w:rPr>
      <w:rFonts w:asciiTheme="minorHAnsi" w:hAnsiTheme="minorHAnsi"/>
      <w:caps/>
      <w:color w:val="00838A" w:themeColor="accent1" w:themeShade="BF"/>
      <w:spacing w:val="10"/>
      <w:sz w:val="20"/>
    </w:rPr>
  </w:style>
  <w:style w:type="paragraph" w:styleId="Titre8">
    <w:name w:val="heading 8"/>
    <w:basedOn w:val="Normal"/>
    <w:next w:val="Normal"/>
    <w:link w:val="Titre8Car"/>
    <w:uiPriority w:val="9"/>
    <w:semiHidden/>
    <w:unhideWhenUsed/>
    <w:qFormat/>
    <w:rsid w:val="00D15D1B"/>
    <w:pPr>
      <w:spacing w:before="200" w:after="0"/>
      <w:outlineLvl w:val="7"/>
    </w:pPr>
    <w:rPr>
      <w:rFonts w:asciiTheme="minorHAnsi" w:hAnsiTheme="minorHAnsi"/>
      <w:caps/>
      <w:spacing w:val="10"/>
      <w:sz w:val="18"/>
      <w:szCs w:val="18"/>
    </w:rPr>
  </w:style>
  <w:style w:type="paragraph" w:styleId="Titre9">
    <w:name w:val="heading 9"/>
    <w:basedOn w:val="Normal"/>
    <w:next w:val="Normal"/>
    <w:link w:val="Titre9Car"/>
    <w:uiPriority w:val="9"/>
    <w:semiHidden/>
    <w:unhideWhenUsed/>
    <w:qFormat/>
    <w:rsid w:val="00D15D1B"/>
    <w:pPr>
      <w:spacing w:before="200" w:after="0"/>
      <w:outlineLvl w:val="8"/>
    </w:pPr>
    <w:rPr>
      <w:rFonts w:asciiTheme="minorHAnsi" w:hAnsiTheme="minorHAnsi"/>
      <w:i/>
      <w:iCs/>
      <w:caps/>
      <w:spacing w:val="10"/>
      <w:sz w:val="18"/>
      <w:szCs w:val="1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15D1B"/>
    <w:rPr>
      <w:rFonts w:ascii="Arial" w:hAnsi="Arial"/>
      <w:caps/>
      <w:color w:val="FFFFFF" w:themeColor="background1"/>
      <w:spacing w:val="15"/>
      <w:sz w:val="24"/>
      <w:szCs w:val="22"/>
      <w:shd w:val="clear" w:color="auto" w:fill="046A38" w:themeFill="text1"/>
    </w:rPr>
  </w:style>
  <w:style w:type="character" w:customStyle="1" w:styleId="Titre2Car">
    <w:name w:val="Titre 2 Car"/>
    <w:basedOn w:val="Policepardfaut"/>
    <w:link w:val="Titre2"/>
    <w:uiPriority w:val="9"/>
    <w:rsid w:val="00D15D1B"/>
    <w:rPr>
      <w:rFonts w:ascii="Arial" w:hAnsi="Arial"/>
      <w:caps/>
      <w:color w:val="FFFFFF" w:themeColor="background1"/>
      <w:spacing w:val="15"/>
      <w:sz w:val="22"/>
      <w:shd w:val="clear" w:color="auto" w:fill="919388" w:themeFill="background2"/>
    </w:rPr>
  </w:style>
  <w:style w:type="character" w:customStyle="1" w:styleId="Titre3Car">
    <w:name w:val="Titre 3 Car"/>
    <w:basedOn w:val="Policepardfaut"/>
    <w:link w:val="Titre3"/>
    <w:uiPriority w:val="9"/>
    <w:rsid w:val="00D15D1B"/>
    <w:rPr>
      <w:caps/>
      <w:color w:val="00575C" w:themeColor="accent1" w:themeShade="7F"/>
      <w:spacing w:val="15"/>
    </w:rPr>
  </w:style>
  <w:style w:type="character" w:customStyle="1" w:styleId="Titre4Car">
    <w:name w:val="Titre 4 Car"/>
    <w:basedOn w:val="Policepardfaut"/>
    <w:link w:val="Titre4"/>
    <w:uiPriority w:val="9"/>
    <w:rsid w:val="00D15D1B"/>
    <w:rPr>
      <w:caps/>
      <w:color w:val="00838A" w:themeColor="accent1" w:themeShade="BF"/>
      <w:spacing w:val="10"/>
    </w:rPr>
  </w:style>
  <w:style w:type="character" w:customStyle="1" w:styleId="Titre5Car">
    <w:name w:val="Titre 5 Car"/>
    <w:basedOn w:val="Policepardfaut"/>
    <w:link w:val="Titre5"/>
    <w:uiPriority w:val="9"/>
    <w:semiHidden/>
    <w:rsid w:val="00D15D1B"/>
    <w:rPr>
      <w:caps/>
      <w:color w:val="00838A" w:themeColor="accent1" w:themeShade="BF"/>
      <w:spacing w:val="10"/>
    </w:rPr>
  </w:style>
  <w:style w:type="character" w:customStyle="1" w:styleId="Titre6Car">
    <w:name w:val="Titre 6 Car"/>
    <w:basedOn w:val="Policepardfaut"/>
    <w:link w:val="Titre6"/>
    <w:uiPriority w:val="9"/>
    <w:semiHidden/>
    <w:rsid w:val="00D15D1B"/>
    <w:rPr>
      <w:caps/>
      <w:color w:val="00838A" w:themeColor="accent1" w:themeShade="BF"/>
      <w:spacing w:val="10"/>
    </w:rPr>
  </w:style>
  <w:style w:type="character" w:customStyle="1" w:styleId="Titre7Car">
    <w:name w:val="Titre 7 Car"/>
    <w:basedOn w:val="Policepardfaut"/>
    <w:link w:val="Titre7"/>
    <w:uiPriority w:val="9"/>
    <w:semiHidden/>
    <w:rsid w:val="00D15D1B"/>
    <w:rPr>
      <w:caps/>
      <w:color w:val="00838A" w:themeColor="accent1" w:themeShade="BF"/>
      <w:spacing w:val="10"/>
    </w:rPr>
  </w:style>
  <w:style w:type="character" w:customStyle="1" w:styleId="Titre8Car">
    <w:name w:val="Titre 8 Car"/>
    <w:basedOn w:val="Policepardfaut"/>
    <w:link w:val="Titre8"/>
    <w:uiPriority w:val="9"/>
    <w:semiHidden/>
    <w:rsid w:val="00D15D1B"/>
    <w:rPr>
      <w:caps/>
      <w:spacing w:val="10"/>
      <w:sz w:val="18"/>
      <w:szCs w:val="18"/>
    </w:rPr>
  </w:style>
  <w:style w:type="character" w:customStyle="1" w:styleId="Titre9Car">
    <w:name w:val="Titre 9 Car"/>
    <w:basedOn w:val="Policepardfaut"/>
    <w:link w:val="Titre9"/>
    <w:uiPriority w:val="9"/>
    <w:semiHidden/>
    <w:rsid w:val="00D15D1B"/>
    <w:rPr>
      <w:i/>
      <w:iCs/>
      <w:caps/>
      <w:spacing w:val="10"/>
      <w:sz w:val="18"/>
      <w:szCs w:val="18"/>
    </w:rPr>
  </w:style>
  <w:style w:type="paragraph" w:styleId="Lgende">
    <w:name w:val="caption"/>
    <w:basedOn w:val="Normal"/>
    <w:next w:val="Normal"/>
    <w:uiPriority w:val="35"/>
    <w:semiHidden/>
    <w:unhideWhenUsed/>
    <w:qFormat/>
    <w:rsid w:val="00D15D1B"/>
    <w:rPr>
      <w:b/>
      <w:bCs/>
      <w:color w:val="00838A" w:themeColor="accent1" w:themeShade="BF"/>
      <w:sz w:val="16"/>
      <w:szCs w:val="16"/>
    </w:rPr>
  </w:style>
  <w:style w:type="paragraph" w:styleId="Titre">
    <w:name w:val="Title"/>
    <w:basedOn w:val="Normal"/>
    <w:next w:val="Normal"/>
    <w:link w:val="TitreCar"/>
    <w:uiPriority w:val="10"/>
    <w:qFormat/>
    <w:rsid w:val="00D15D1B"/>
    <w:pPr>
      <w:spacing w:before="0" w:after="0"/>
    </w:pPr>
    <w:rPr>
      <w:rFonts w:eastAsiaTheme="majorEastAsia" w:cstheme="majorBidi"/>
      <w:b/>
      <w:caps/>
      <w:color w:val="046A38" w:themeColor="text1"/>
      <w:spacing w:val="10"/>
      <w:sz w:val="52"/>
      <w:szCs w:val="52"/>
    </w:rPr>
  </w:style>
  <w:style w:type="character" w:customStyle="1" w:styleId="TitreCar">
    <w:name w:val="Titre Car"/>
    <w:basedOn w:val="Policepardfaut"/>
    <w:link w:val="Titre"/>
    <w:uiPriority w:val="10"/>
    <w:rsid w:val="00D15D1B"/>
    <w:rPr>
      <w:rFonts w:ascii="Arial" w:eastAsiaTheme="majorEastAsia" w:hAnsi="Arial" w:cstheme="majorBidi"/>
      <w:b/>
      <w:caps/>
      <w:color w:val="046A38" w:themeColor="text1"/>
      <w:spacing w:val="10"/>
      <w:sz w:val="52"/>
      <w:szCs w:val="52"/>
    </w:rPr>
  </w:style>
  <w:style w:type="paragraph" w:styleId="Sous-titre">
    <w:name w:val="Subtitle"/>
    <w:basedOn w:val="Normal"/>
    <w:next w:val="Normal"/>
    <w:link w:val="Sous-titreCar"/>
    <w:uiPriority w:val="11"/>
    <w:qFormat/>
    <w:rsid w:val="00D15D1B"/>
    <w:pPr>
      <w:spacing w:before="0" w:after="500" w:line="240" w:lineRule="auto"/>
    </w:pPr>
    <w:rPr>
      <w:caps/>
      <w:color w:val="E04E39" w:themeColor="accent2"/>
      <w:spacing w:val="10"/>
      <w:sz w:val="21"/>
      <w:szCs w:val="21"/>
    </w:rPr>
  </w:style>
  <w:style w:type="character" w:customStyle="1" w:styleId="Sous-titreCar">
    <w:name w:val="Sous-titre Car"/>
    <w:basedOn w:val="Policepardfaut"/>
    <w:link w:val="Sous-titre"/>
    <w:uiPriority w:val="11"/>
    <w:rsid w:val="00D15D1B"/>
    <w:rPr>
      <w:rFonts w:ascii="Arial" w:hAnsi="Arial"/>
      <w:caps/>
      <w:color w:val="E04E39" w:themeColor="accent2"/>
      <w:spacing w:val="10"/>
      <w:sz w:val="21"/>
      <w:szCs w:val="21"/>
    </w:rPr>
  </w:style>
  <w:style w:type="character" w:styleId="lev">
    <w:name w:val="Strong"/>
    <w:uiPriority w:val="22"/>
    <w:qFormat/>
    <w:rsid w:val="00D15D1B"/>
    <w:rPr>
      <w:b/>
      <w:bCs/>
      <w:color w:val="353632" w:themeColor="text2"/>
    </w:rPr>
  </w:style>
  <w:style w:type="character" w:styleId="Accentuation">
    <w:name w:val="Emphasis"/>
    <w:uiPriority w:val="20"/>
    <w:qFormat/>
    <w:rsid w:val="00D15D1B"/>
    <w:rPr>
      <w:caps/>
      <w:color w:val="046A38" w:themeColor="text1"/>
      <w:spacing w:val="5"/>
    </w:rPr>
  </w:style>
  <w:style w:type="paragraph" w:styleId="Sansinterligne">
    <w:name w:val="No Spacing"/>
    <w:uiPriority w:val="1"/>
    <w:qFormat/>
    <w:rsid w:val="00D15D1B"/>
    <w:pPr>
      <w:spacing w:after="0" w:line="240" w:lineRule="auto"/>
    </w:pPr>
    <w:rPr>
      <w:rFonts w:ascii="Arial" w:hAnsi="Arial"/>
      <w:sz w:val="22"/>
    </w:rPr>
  </w:style>
  <w:style w:type="paragraph" w:styleId="Paragraphedeliste">
    <w:name w:val="List Paragraph"/>
    <w:basedOn w:val="Normal"/>
    <w:uiPriority w:val="34"/>
    <w:qFormat/>
    <w:rsid w:val="00D15D1B"/>
    <w:pPr>
      <w:ind w:left="720"/>
      <w:contextualSpacing/>
    </w:pPr>
  </w:style>
  <w:style w:type="paragraph" w:styleId="Citation">
    <w:name w:val="Quote"/>
    <w:basedOn w:val="Normal"/>
    <w:next w:val="Normal"/>
    <w:link w:val="CitationCar"/>
    <w:uiPriority w:val="29"/>
    <w:qFormat/>
    <w:rsid w:val="00D15D1B"/>
    <w:rPr>
      <w:rFonts w:asciiTheme="minorHAnsi" w:hAnsiTheme="minorHAnsi"/>
      <w:i/>
      <w:iCs/>
      <w:sz w:val="24"/>
      <w:szCs w:val="24"/>
    </w:rPr>
  </w:style>
  <w:style w:type="character" w:customStyle="1" w:styleId="CitationCar">
    <w:name w:val="Citation Car"/>
    <w:basedOn w:val="Policepardfaut"/>
    <w:link w:val="Citation"/>
    <w:uiPriority w:val="29"/>
    <w:rsid w:val="00D15D1B"/>
    <w:rPr>
      <w:i/>
      <w:iCs/>
      <w:sz w:val="24"/>
      <w:szCs w:val="24"/>
    </w:rPr>
  </w:style>
  <w:style w:type="paragraph" w:styleId="Citationintense">
    <w:name w:val="Intense Quote"/>
    <w:basedOn w:val="Normal"/>
    <w:next w:val="Normal"/>
    <w:link w:val="CitationintenseCar"/>
    <w:uiPriority w:val="30"/>
    <w:qFormat/>
    <w:rsid w:val="00D15D1B"/>
    <w:pPr>
      <w:spacing w:before="240" w:after="240" w:line="240" w:lineRule="auto"/>
      <w:ind w:left="1080" w:right="1080"/>
      <w:jc w:val="center"/>
    </w:pPr>
    <w:rPr>
      <w:color w:val="919388" w:themeColor="background2"/>
      <w:sz w:val="24"/>
      <w:szCs w:val="24"/>
    </w:rPr>
  </w:style>
  <w:style w:type="character" w:customStyle="1" w:styleId="CitationintenseCar">
    <w:name w:val="Citation intense Car"/>
    <w:basedOn w:val="Policepardfaut"/>
    <w:link w:val="Citationintense"/>
    <w:uiPriority w:val="30"/>
    <w:rsid w:val="00D15D1B"/>
    <w:rPr>
      <w:rFonts w:ascii="Arial" w:hAnsi="Arial"/>
      <w:color w:val="919388" w:themeColor="background2"/>
      <w:sz w:val="24"/>
      <w:szCs w:val="24"/>
    </w:rPr>
  </w:style>
  <w:style w:type="character" w:styleId="Emphaseple">
    <w:name w:val="Subtle Emphasis"/>
    <w:uiPriority w:val="19"/>
    <w:qFormat/>
    <w:rsid w:val="00D15D1B"/>
    <w:rPr>
      <w:i/>
      <w:iCs/>
      <w:color w:val="046A38" w:themeColor="text1"/>
    </w:rPr>
  </w:style>
  <w:style w:type="character" w:styleId="Emphaseintense">
    <w:name w:val="Intense Emphasis"/>
    <w:uiPriority w:val="21"/>
    <w:qFormat/>
    <w:rsid w:val="00D15D1B"/>
    <w:rPr>
      <w:b/>
      <w:bCs/>
      <w:caps/>
      <w:color w:val="046A38" w:themeColor="text1"/>
      <w:spacing w:val="10"/>
    </w:rPr>
  </w:style>
  <w:style w:type="character" w:styleId="Rfrenceple">
    <w:name w:val="Subtle Reference"/>
    <w:uiPriority w:val="31"/>
    <w:qFormat/>
    <w:rsid w:val="00D15D1B"/>
    <w:rPr>
      <w:b/>
      <w:bCs/>
      <w:color w:val="919388" w:themeColor="background2"/>
    </w:rPr>
  </w:style>
  <w:style w:type="character" w:styleId="Rfrenceintense">
    <w:name w:val="Intense Reference"/>
    <w:uiPriority w:val="32"/>
    <w:qFormat/>
    <w:rsid w:val="00D15D1B"/>
    <w:rPr>
      <w:b/>
      <w:bCs/>
      <w:i/>
      <w:iCs/>
      <w:caps/>
      <w:color w:val="E04E39" w:themeColor="accent2"/>
    </w:rPr>
  </w:style>
  <w:style w:type="character" w:styleId="Titredulivre">
    <w:name w:val="Book Title"/>
    <w:uiPriority w:val="33"/>
    <w:qFormat/>
    <w:rsid w:val="00D15D1B"/>
    <w:rPr>
      <w:b/>
      <w:bCs/>
      <w:i/>
      <w:iCs/>
      <w:spacing w:val="0"/>
    </w:rPr>
  </w:style>
  <w:style w:type="paragraph" w:styleId="En-ttedetabledesmatires">
    <w:name w:val="TOC Heading"/>
    <w:basedOn w:val="Titre1"/>
    <w:next w:val="Normal"/>
    <w:uiPriority w:val="39"/>
    <w:unhideWhenUsed/>
    <w:qFormat/>
    <w:rsid w:val="00D15D1B"/>
    <w:pPr>
      <w:outlineLvl w:val="9"/>
    </w:pPr>
  </w:style>
  <w:style w:type="paragraph" w:styleId="NormalWeb">
    <w:name w:val="Normal (Web)"/>
    <w:basedOn w:val="Normal"/>
    <w:uiPriority w:val="99"/>
    <w:semiHidden/>
    <w:unhideWhenUsed/>
    <w:rsid w:val="00EB3960"/>
    <w:pPr>
      <w:spacing w:beforeAutospacing="1" w:after="100" w:afterAutospacing="1" w:line="240" w:lineRule="auto"/>
      <w:jc w:val="left"/>
    </w:pPr>
    <w:rPr>
      <w:rFonts w:ascii="Times New Roman" w:eastAsia="Times New Roman" w:hAnsi="Times New Roman" w:cs="Times New Roman"/>
      <w:sz w:val="24"/>
      <w:szCs w:val="24"/>
      <w:lang w:eastAsia="fr-FR"/>
    </w:rPr>
  </w:style>
  <w:style w:type="character" w:styleId="CodeHTML">
    <w:name w:val="HTML Code"/>
    <w:basedOn w:val="Policepardfaut"/>
    <w:uiPriority w:val="99"/>
    <w:semiHidden/>
    <w:unhideWhenUsed/>
    <w:rsid w:val="00491468"/>
    <w:rPr>
      <w:rFonts w:ascii="Courier New" w:eastAsia="Times New Roman" w:hAnsi="Courier New" w:cs="Courier New"/>
      <w:sz w:val="20"/>
      <w:szCs w:val="20"/>
    </w:rPr>
  </w:style>
  <w:style w:type="character" w:styleId="Lienhypertexte">
    <w:name w:val="Hyperlink"/>
    <w:basedOn w:val="Policepardfaut"/>
    <w:uiPriority w:val="99"/>
    <w:semiHidden/>
    <w:unhideWhenUsed/>
    <w:rsid w:val="00EE348F"/>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800569">
      <w:bodyDiv w:val="1"/>
      <w:marLeft w:val="0"/>
      <w:marRight w:val="0"/>
      <w:marTop w:val="0"/>
      <w:marBottom w:val="0"/>
      <w:divBdr>
        <w:top w:val="none" w:sz="0" w:space="0" w:color="auto"/>
        <w:left w:val="none" w:sz="0" w:space="0" w:color="auto"/>
        <w:bottom w:val="none" w:sz="0" w:space="0" w:color="auto"/>
        <w:right w:val="none" w:sz="0" w:space="0" w:color="auto"/>
      </w:divBdr>
    </w:div>
    <w:div w:id="188954581">
      <w:bodyDiv w:val="1"/>
      <w:marLeft w:val="0"/>
      <w:marRight w:val="0"/>
      <w:marTop w:val="0"/>
      <w:marBottom w:val="0"/>
      <w:divBdr>
        <w:top w:val="none" w:sz="0" w:space="0" w:color="auto"/>
        <w:left w:val="none" w:sz="0" w:space="0" w:color="auto"/>
        <w:bottom w:val="none" w:sz="0" w:space="0" w:color="auto"/>
        <w:right w:val="none" w:sz="0" w:space="0" w:color="auto"/>
      </w:divBdr>
      <w:divsChild>
        <w:div w:id="1186754672">
          <w:marLeft w:val="446"/>
          <w:marRight w:val="0"/>
          <w:marTop w:val="0"/>
          <w:marBottom w:val="0"/>
          <w:divBdr>
            <w:top w:val="none" w:sz="0" w:space="0" w:color="auto"/>
            <w:left w:val="none" w:sz="0" w:space="0" w:color="auto"/>
            <w:bottom w:val="none" w:sz="0" w:space="0" w:color="auto"/>
            <w:right w:val="none" w:sz="0" w:space="0" w:color="auto"/>
          </w:divBdr>
        </w:div>
        <w:div w:id="1334410824">
          <w:marLeft w:val="446"/>
          <w:marRight w:val="0"/>
          <w:marTop w:val="0"/>
          <w:marBottom w:val="0"/>
          <w:divBdr>
            <w:top w:val="none" w:sz="0" w:space="0" w:color="auto"/>
            <w:left w:val="none" w:sz="0" w:space="0" w:color="auto"/>
            <w:bottom w:val="none" w:sz="0" w:space="0" w:color="auto"/>
            <w:right w:val="none" w:sz="0" w:space="0" w:color="auto"/>
          </w:divBdr>
        </w:div>
        <w:div w:id="52044520">
          <w:marLeft w:val="446"/>
          <w:marRight w:val="0"/>
          <w:marTop w:val="0"/>
          <w:marBottom w:val="0"/>
          <w:divBdr>
            <w:top w:val="none" w:sz="0" w:space="0" w:color="auto"/>
            <w:left w:val="none" w:sz="0" w:space="0" w:color="auto"/>
            <w:bottom w:val="none" w:sz="0" w:space="0" w:color="auto"/>
            <w:right w:val="none" w:sz="0" w:space="0" w:color="auto"/>
          </w:divBdr>
        </w:div>
        <w:div w:id="355273013">
          <w:marLeft w:val="446"/>
          <w:marRight w:val="0"/>
          <w:marTop w:val="0"/>
          <w:marBottom w:val="0"/>
          <w:divBdr>
            <w:top w:val="none" w:sz="0" w:space="0" w:color="auto"/>
            <w:left w:val="none" w:sz="0" w:space="0" w:color="auto"/>
            <w:bottom w:val="none" w:sz="0" w:space="0" w:color="auto"/>
            <w:right w:val="none" w:sz="0" w:space="0" w:color="auto"/>
          </w:divBdr>
        </w:div>
        <w:div w:id="621617932">
          <w:marLeft w:val="446"/>
          <w:marRight w:val="0"/>
          <w:marTop w:val="0"/>
          <w:marBottom w:val="0"/>
          <w:divBdr>
            <w:top w:val="none" w:sz="0" w:space="0" w:color="auto"/>
            <w:left w:val="none" w:sz="0" w:space="0" w:color="auto"/>
            <w:bottom w:val="none" w:sz="0" w:space="0" w:color="auto"/>
            <w:right w:val="none" w:sz="0" w:space="0" w:color="auto"/>
          </w:divBdr>
        </w:div>
      </w:divsChild>
    </w:div>
    <w:div w:id="254755075">
      <w:bodyDiv w:val="1"/>
      <w:marLeft w:val="0"/>
      <w:marRight w:val="0"/>
      <w:marTop w:val="0"/>
      <w:marBottom w:val="0"/>
      <w:divBdr>
        <w:top w:val="none" w:sz="0" w:space="0" w:color="auto"/>
        <w:left w:val="none" w:sz="0" w:space="0" w:color="auto"/>
        <w:bottom w:val="none" w:sz="0" w:space="0" w:color="auto"/>
        <w:right w:val="none" w:sz="0" w:space="0" w:color="auto"/>
      </w:divBdr>
    </w:div>
    <w:div w:id="293759068">
      <w:bodyDiv w:val="1"/>
      <w:marLeft w:val="0"/>
      <w:marRight w:val="0"/>
      <w:marTop w:val="0"/>
      <w:marBottom w:val="0"/>
      <w:divBdr>
        <w:top w:val="none" w:sz="0" w:space="0" w:color="auto"/>
        <w:left w:val="none" w:sz="0" w:space="0" w:color="auto"/>
        <w:bottom w:val="none" w:sz="0" w:space="0" w:color="auto"/>
        <w:right w:val="none" w:sz="0" w:space="0" w:color="auto"/>
      </w:divBdr>
    </w:div>
    <w:div w:id="321936160">
      <w:bodyDiv w:val="1"/>
      <w:marLeft w:val="0"/>
      <w:marRight w:val="0"/>
      <w:marTop w:val="0"/>
      <w:marBottom w:val="0"/>
      <w:divBdr>
        <w:top w:val="none" w:sz="0" w:space="0" w:color="auto"/>
        <w:left w:val="none" w:sz="0" w:space="0" w:color="auto"/>
        <w:bottom w:val="none" w:sz="0" w:space="0" w:color="auto"/>
        <w:right w:val="none" w:sz="0" w:space="0" w:color="auto"/>
      </w:divBdr>
    </w:div>
    <w:div w:id="337585281">
      <w:bodyDiv w:val="1"/>
      <w:marLeft w:val="0"/>
      <w:marRight w:val="0"/>
      <w:marTop w:val="0"/>
      <w:marBottom w:val="0"/>
      <w:divBdr>
        <w:top w:val="none" w:sz="0" w:space="0" w:color="auto"/>
        <w:left w:val="none" w:sz="0" w:space="0" w:color="auto"/>
        <w:bottom w:val="none" w:sz="0" w:space="0" w:color="auto"/>
        <w:right w:val="none" w:sz="0" w:space="0" w:color="auto"/>
      </w:divBdr>
    </w:div>
    <w:div w:id="342708348">
      <w:bodyDiv w:val="1"/>
      <w:marLeft w:val="0"/>
      <w:marRight w:val="0"/>
      <w:marTop w:val="0"/>
      <w:marBottom w:val="0"/>
      <w:divBdr>
        <w:top w:val="none" w:sz="0" w:space="0" w:color="auto"/>
        <w:left w:val="none" w:sz="0" w:space="0" w:color="auto"/>
        <w:bottom w:val="none" w:sz="0" w:space="0" w:color="auto"/>
        <w:right w:val="none" w:sz="0" w:space="0" w:color="auto"/>
      </w:divBdr>
    </w:div>
    <w:div w:id="344406796">
      <w:bodyDiv w:val="1"/>
      <w:marLeft w:val="0"/>
      <w:marRight w:val="0"/>
      <w:marTop w:val="0"/>
      <w:marBottom w:val="0"/>
      <w:divBdr>
        <w:top w:val="none" w:sz="0" w:space="0" w:color="auto"/>
        <w:left w:val="none" w:sz="0" w:space="0" w:color="auto"/>
        <w:bottom w:val="none" w:sz="0" w:space="0" w:color="auto"/>
        <w:right w:val="none" w:sz="0" w:space="0" w:color="auto"/>
      </w:divBdr>
      <w:divsChild>
        <w:div w:id="338241052">
          <w:marLeft w:val="446"/>
          <w:marRight w:val="0"/>
          <w:marTop w:val="0"/>
          <w:marBottom w:val="0"/>
          <w:divBdr>
            <w:top w:val="none" w:sz="0" w:space="0" w:color="auto"/>
            <w:left w:val="none" w:sz="0" w:space="0" w:color="auto"/>
            <w:bottom w:val="none" w:sz="0" w:space="0" w:color="auto"/>
            <w:right w:val="none" w:sz="0" w:space="0" w:color="auto"/>
          </w:divBdr>
        </w:div>
      </w:divsChild>
    </w:div>
    <w:div w:id="593785137">
      <w:bodyDiv w:val="1"/>
      <w:marLeft w:val="0"/>
      <w:marRight w:val="0"/>
      <w:marTop w:val="0"/>
      <w:marBottom w:val="0"/>
      <w:divBdr>
        <w:top w:val="none" w:sz="0" w:space="0" w:color="auto"/>
        <w:left w:val="none" w:sz="0" w:space="0" w:color="auto"/>
        <w:bottom w:val="none" w:sz="0" w:space="0" w:color="auto"/>
        <w:right w:val="none" w:sz="0" w:space="0" w:color="auto"/>
      </w:divBdr>
    </w:div>
    <w:div w:id="661085004">
      <w:bodyDiv w:val="1"/>
      <w:marLeft w:val="0"/>
      <w:marRight w:val="0"/>
      <w:marTop w:val="0"/>
      <w:marBottom w:val="0"/>
      <w:divBdr>
        <w:top w:val="none" w:sz="0" w:space="0" w:color="auto"/>
        <w:left w:val="none" w:sz="0" w:space="0" w:color="auto"/>
        <w:bottom w:val="none" w:sz="0" w:space="0" w:color="auto"/>
        <w:right w:val="none" w:sz="0" w:space="0" w:color="auto"/>
      </w:divBdr>
    </w:div>
    <w:div w:id="696388738">
      <w:bodyDiv w:val="1"/>
      <w:marLeft w:val="0"/>
      <w:marRight w:val="0"/>
      <w:marTop w:val="0"/>
      <w:marBottom w:val="0"/>
      <w:divBdr>
        <w:top w:val="none" w:sz="0" w:space="0" w:color="auto"/>
        <w:left w:val="none" w:sz="0" w:space="0" w:color="auto"/>
        <w:bottom w:val="none" w:sz="0" w:space="0" w:color="auto"/>
        <w:right w:val="none" w:sz="0" w:space="0" w:color="auto"/>
      </w:divBdr>
    </w:div>
    <w:div w:id="988751916">
      <w:bodyDiv w:val="1"/>
      <w:marLeft w:val="0"/>
      <w:marRight w:val="0"/>
      <w:marTop w:val="0"/>
      <w:marBottom w:val="0"/>
      <w:divBdr>
        <w:top w:val="none" w:sz="0" w:space="0" w:color="auto"/>
        <w:left w:val="none" w:sz="0" w:space="0" w:color="auto"/>
        <w:bottom w:val="none" w:sz="0" w:space="0" w:color="auto"/>
        <w:right w:val="none" w:sz="0" w:space="0" w:color="auto"/>
      </w:divBdr>
    </w:div>
    <w:div w:id="1075981497">
      <w:bodyDiv w:val="1"/>
      <w:marLeft w:val="0"/>
      <w:marRight w:val="0"/>
      <w:marTop w:val="0"/>
      <w:marBottom w:val="0"/>
      <w:divBdr>
        <w:top w:val="none" w:sz="0" w:space="0" w:color="auto"/>
        <w:left w:val="none" w:sz="0" w:space="0" w:color="auto"/>
        <w:bottom w:val="none" w:sz="0" w:space="0" w:color="auto"/>
        <w:right w:val="none" w:sz="0" w:space="0" w:color="auto"/>
      </w:divBdr>
    </w:div>
    <w:div w:id="1110969817">
      <w:bodyDiv w:val="1"/>
      <w:marLeft w:val="0"/>
      <w:marRight w:val="0"/>
      <w:marTop w:val="0"/>
      <w:marBottom w:val="0"/>
      <w:divBdr>
        <w:top w:val="none" w:sz="0" w:space="0" w:color="auto"/>
        <w:left w:val="none" w:sz="0" w:space="0" w:color="auto"/>
        <w:bottom w:val="none" w:sz="0" w:space="0" w:color="auto"/>
        <w:right w:val="none" w:sz="0" w:space="0" w:color="auto"/>
      </w:divBdr>
    </w:div>
    <w:div w:id="1301498123">
      <w:bodyDiv w:val="1"/>
      <w:marLeft w:val="0"/>
      <w:marRight w:val="0"/>
      <w:marTop w:val="0"/>
      <w:marBottom w:val="0"/>
      <w:divBdr>
        <w:top w:val="none" w:sz="0" w:space="0" w:color="auto"/>
        <w:left w:val="none" w:sz="0" w:space="0" w:color="auto"/>
        <w:bottom w:val="none" w:sz="0" w:space="0" w:color="auto"/>
        <w:right w:val="none" w:sz="0" w:space="0" w:color="auto"/>
      </w:divBdr>
      <w:divsChild>
        <w:div w:id="1269777508">
          <w:marLeft w:val="446"/>
          <w:marRight w:val="0"/>
          <w:marTop w:val="0"/>
          <w:marBottom w:val="0"/>
          <w:divBdr>
            <w:top w:val="none" w:sz="0" w:space="0" w:color="auto"/>
            <w:left w:val="none" w:sz="0" w:space="0" w:color="auto"/>
            <w:bottom w:val="none" w:sz="0" w:space="0" w:color="auto"/>
            <w:right w:val="none" w:sz="0" w:space="0" w:color="auto"/>
          </w:divBdr>
        </w:div>
      </w:divsChild>
    </w:div>
    <w:div w:id="1881549046">
      <w:bodyDiv w:val="1"/>
      <w:marLeft w:val="0"/>
      <w:marRight w:val="0"/>
      <w:marTop w:val="0"/>
      <w:marBottom w:val="0"/>
      <w:divBdr>
        <w:top w:val="none" w:sz="0" w:space="0" w:color="auto"/>
        <w:left w:val="none" w:sz="0" w:space="0" w:color="auto"/>
        <w:bottom w:val="none" w:sz="0" w:space="0" w:color="auto"/>
        <w:right w:val="none" w:sz="0" w:space="0" w:color="auto"/>
      </w:divBdr>
      <w:divsChild>
        <w:div w:id="687297374">
          <w:marLeft w:val="446"/>
          <w:marRight w:val="0"/>
          <w:marTop w:val="0"/>
          <w:marBottom w:val="0"/>
          <w:divBdr>
            <w:top w:val="none" w:sz="0" w:space="0" w:color="auto"/>
            <w:left w:val="none" w:sz="0" w:space="0" w:color="auto"/>
            <w:bottom w:val="none" w:sz="0" w:space="0" w:color="auto"/>
            <w:right w:val="none" w:sz="0" w:space="0" w:color="auto"/>
          </w:divBdr>
        </w:div>
      </w:divsChild>
    </w:div>
    <w:div w:id="2060544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Thème Office">
  <a:themeElements>
    <a:clrScheme name="Personnalisé_PnRun">
      <a:dk1>
        <a:srgbClr val="046A38"/>
      </a:dk1>
      <a:lt1>
        <a:sysClr val="window" lastClr="FFFFFF"/>
      </a:lt1>
      <a:dk2>
        <a:srgbClr val="353632"/>
      </a:dk2>
      <a:lt2>
        <a:srgbClr val="919388"/>
      </a:lt2>
      <a:accent1>
        <a:srgbClr val="00B0B9"/>
      </a:accent1>
      <a:accent2>
        <a:srgbClr val="E04E39"/>
      </a:accent2>
      <a:accent3>
        <a:srgbClr val="9B3259"/>
      </a:accent3>
      <a:accent4>
        <a:srgbClr val="FFC000"/>
      </a:accent4>
      <a:accent5>
        <a:srgbClr val="4472C4"/>
      </a:accent5>
      <a:accent6>
        <a:srgbClr val="97D700"/>
      </a:accent6>
      <a:hlink>
        <a:srgbClr val="0563C1"/>
      </a:hlink>
      <a:folHlink>
        <a:srgbClr val="FF0098"/>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390</TotalTime>
  <Pages>10</Pages>
  <Words>1334</Words>
  <Characters>7341</Characters>
  <Application>Microsoft Office Word</Application>
  <DocSecurity>0</DocSecurity>
  <Lines>61</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Nolwenn RAZER</dc:creator>
  <cp:keywords/>
  <dc:description/>
  <cp:lastModifiedBy>Nolwenn RAZER</cp:lastModifiedBy>
  <cp:revision>11</cp:revision>
  <dcterms:created xsi:type="dcterms:W3CDTF">2024-10-28T07:11:00Z</dcterms:created>
  <dcterms:modified xsi:type="dcterms:W3CDTF">2024-10-28T13:41:00Z</dcterms:modified>
</cp:coreProperties>
</file>